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ree Serif" w:cs="Bree Serif" w:eastAsia="Bree Serif" w:hAnsi="Bree Serif"/>
          <w:b w:val="1"/>
          <w:sz w:val="38"/>
          <w:szCs w:val="38"/>
        </w:rPr>
      </w:pPr>
      <w:r w:rsidDel="00000000" w:rsidR="00000000" w:rsidRPr="00000000">
        <w:rPr>
          <w:rtl w:val="0"/>
        </w:rPr>
      </w:r>
    </w:p>
    <w:p w:rsidR="00000000" w:rsidDel="00000000" w:rsidP="00000000" w:rsidRDefault="00000000" w:rsidRPr="00000000" w14:paraId="00000002">
      <w:pPr>
        <w:jc w:val="center"/>
        <w:rPr>
          <w:rFonts w:ascii="Bree Serif" w:cs="Bree Serif" w:eastAsia="Bree Serif" w:hAnsi="Bree Serif"/>
          <w:b w:val="1"/>
          <w:sz w:val="38"/>
          <w:szCs w:val="38"/>
        </w:rPr>
      </w:pPr>
      <w:r w:rsidDel="00000000" w:rsidR="00000000" w:rsidRPr="00000000">
        <w:rPr>
          <w:rFonts w:ascii="Bree Serif" w:cs="Bree Serif" w:eastAsia="Bree Serif" w:hAnsi="Bree Serif"/>
          <w:b w:val="1"/>
          <w:sz w:val="38"/>
          <w:szCs w:val="38"/>
        </w:rPr>
        <w:drawing>
          <wp:anchor allowOverlap="1" behindDoc="0" distB="114300" distT="114300" distL="114300" distR="114300" hidden="0" layoutInCell="1" locked="0" relativeHeight="0" simplePos="0">
            <wp:simplePos x="0" y="0"/>
            <wp:positionH relativeFrom="page">
              <wp:posOffset>7057961</wp:posOffset>
            </wp:positionH>
            <wp:positionV relativeFrom="page">
              <wp:posOffset>116205</wp:posOffset>
            </wp:positionV>
            <wp:extent cx="534225" cy="540662"/>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4225" cy="540662"/>
                    </a:xfrm>
                    <a:prstGeom prst="rect"/>
                    <a:ln/>
                  </pic:spPr>
                </pic:pic>
              </a:graphicData>
            </a:graphic>
          </wp:anchor>
        </w:drawing>
      </w:r>
      <w:r w:rsidDel="00000000" w:rsidR="00000000" w:rsidRPr="00000000">
        <w:rPr>
          <w:rFonts w:ascii="Bree Serif" w:cs="Bree Serif" w:eastAsia="Bree Serif" w:hAnsi="Bree Serif"/>
          <w:b w:val="1"/>
          <w:sz w:val="38"/>
          <w:szCs w:val="38"/>
        </w:rPr>
        <w:drawing>
          <wp:anchor allowOverlap="1" behindDoc="0" distB="114300" distT="114300" distL="114300" distR="114300" hidden="0" layoutInCell="1" locked="0" relativeHeight="0" simplePos="0">
            <wp:simplePos x="0" y="0"/>
            <wp:positionH relativeFrom="page">
              <wp:posOffset>308737</wp:posOffset>
            </wp:positionH>
            <wp:positionV relativeFrom="page">
              <wp:posOffset>182880</wp:posOffset>
            </wp:positionV>
            <wp:extent cx="534225" cy="540662"/>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4225" cy="540662"/>
                    </a:xfrm>
                    <a:prstGeom prst="rect"/>
                    <a:ln/>
                  </pic:spPr>
                </pic:pic>
              </a:graphicData>
            </a:graphic>
          </wp:anchor>
        </w:drawing>
      </w:r>
      <w:r w:rsidDel="00000000" w:rsidR="00000000" w:rsidRPr="00000000">
        <w:rPr>
          <w:rFonts w:ascii="Bree Serif" w:cs="Bree Serif" w:eastAsia="Bree Serif" w:hAnsi="Bree Serif"/>
          <w:b w:val="1"/>
          <w:sz w:val="38"/>
          <w:szCs w:val="38"/>
          <w:rtl w:val="0"/>
        </w:rPr>
        <w:t xml:space="preserve">All About Year 4 at St Paul’s</w:t>
      </w:r>
    </w:p>
    <w:p w:rsidR="00000000" w:rsidDel="00000000" w:rsidP="00000000" w:rsidRDefault="00000000" w:rsidRPr="00000000" w14:paraId="00000003">
      <w:pPr>
        <w:jc w:val="center"/>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sectPr>
          <w:pgSz w:h="15840" w:w="12240" w:orient="portrait"/>
          <w:pgMar w:bottom="288" w:top="288" w:left="863.9999999999999" w:right="863.9999999999999" w:header="720" w:footer="720"/>
          <w:pgNumType w:start="1"/>
          <w:cols w:equalWidth="0" w:num="1">
            <w:col w:space="0" w:w="10511.980000000001"/>
          </w:cols>
        </w:sectPr>
      </w:pPr>
      <w:r w:rsidDel="00000000" w:rsidR="00000000" w:rsidRPr="00000000">
        <w:rPr>
          <w:rFonts w:ascii="Calibri" w:cs="Calibri" w:eastAsia="Calibri" w:hAnsi="Calibri"/>
          <w:sz w:val="24"/>
          <w:szCs w:val="24"/>
          <w:rtl w:val="0"/>
        </w:rPr>
        <w:t xml:space="preserve">Welcome to Year 4! We are really excited about all the learning opportunities that we have planned for the class this year. This newsletter will tell you everything that you need to know about your time in Year 4.</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4"/>
          <w:szCs w:val="24"/>
        </w:rPr>
        <w:sectPr>
          <w:type w:val="continuous"/>
          <w:pgSz w:h="15840" w:w="12240" w:orient="portrait"/>
          <w:pgMar w:bottom="288" w:top="288" w:left="863.9999999999999" w:right="863.9999999999999" w:header="720" w:footer="720"/>
          <w:cols w:equalWidth="0" w:num="2">
            <w:col w:space="720" w:w="4895.9800000000005"/>
            <w:col w:space="0" w:w="4895.9800000000005"/>
          </w:cols>
        </w:sect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Who’s who</w:t>
      </w:r>
      <w:r w:rsidDel="00000000" w:rsidR="00000000" w:rsidRPr="00000000">
        <w:drawing>
          <wp:anchor allowOverlap="1" behindDoc="0" distB="114300" distT="114300" distL="114300" distR="114300" hidden="0" layoutInCell="1" locked="0" relativeHeight="0" simplePos="0">
            <wp:simplePos x="0" y="0"/>
            <wp:positionH relativeFrom="column">
              <wp:posOffset>4419600</wp:posOffset>
            </wp:positionH>
            <wp:positionV relativeFrom="paragraph">
              <wp:posOffset>285750</wp:posOffset>
            </wp:positionV>
            <wp:extent cx="1206073" cy="1544511"/>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06073" cy="1544511"/>
                    </a:xfrm>
                    <a:prstGeom prst="rect"/>
                    <a:ln/>
                  </pic:spPr>
                </pic:pic>
              </a:graphicData>
            </a:graphic>
          </wp:anchor>
        </w:drawing>
      </w:r>
    </w:p>
    <w:tbl>
      <w:tblPr>
        <w:tblStyle w:val="Table1"/>
        <w:tblW w:w="10511.980000000001" w:type="dxa"/>
        <w:jc w:val="left"/>
        <w:tblInd w:w="100.0" w:type="pct"/>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5255.990000000001"/>
        <w:gridCol w:w="5255.990000000001"/>
        <w:tblGridChange w:id="0">
          <w:tblGrid>
            <w:gridCol w:w="5255.990000000001"/>
            <w:gridCol w:w="5255.99000000000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jc w:val="center"/>
              <w:rPr>
                <w:rFonts w:ascii="Calibri" w:cs="Calibri" w:eastAsia="Calibri" w:hAnsi="Calibri"/>
                <w:sz w:val="18"/>
                <w:szCs w:val="18"/>
              </w:rPr>
            </w:pPr>
            <w:r w:rsidDel="00000000" w:rsidR="00000000" w:rsidRPr="00000000">
              <w:rPr>
                <w:rFonts w:ascii="Calibri" w:cs="Calibri" w:eastAsia="Calibri" w:hAnsi="Calibri"/>
                <w:sz w:val="18"/>
                <w:szCs w:val="18"/>
              </w:rPr>
              <w:drawing>
                <wp:inline distB="114300" distT="114300" distL="114300" distR="114300">
                  <wp:extent cx="1108903" cy="1606777"/>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108903" cy="160677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i w:val="1"/>
                <w:sz w:val="18"/>
                <w:szCs w:val="18"/>
              </w:rPr>
            </w:pPr>
            <w:r w:rsidDel="00000000" w:rsidR="00000000" w:rsidRPr="00000000">
              <w:rPr>
                <w:rFonts w:ascii="Calibri" w:cs="Calibri" w:eastAsia="Calibri" w:hAnsi="Calibri"/>
                <w:sz w:val="18"/>
                <w:szCs w:val="18"/>
                <w:rtl w:val="0"/>
              </w:rPr>
              <w:t xml:space="preserve">Miss Spiers - Class Teacher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4">
            <w:pPr>
              <w:jc w:val="left"/>
              <w:rPr>
                <w:rFonts w:ascii="Calibri" w:cs="Calibri" w:eastAsia="Calibri" w:hAnsi="Calibri"/>
                <w:i w:val="1"/>
                <w:sz w:val="18"/>
                <w:szCs w:val="18"/>
              </w:rPr>
            </w:pP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Mrs Reid </w:t>
            </w:r>
            <w:r w:rsidDel="00000000" w:rsidR="00000000" w:rsidRPr="00000000">
              <w:rPr>
                <w:rFonts w:ascii="Calibri" w:cs="Calibri" w:eastAsia="Calibri" w:hAnsi="Calibri"/>
                <w:i w:val="1"/>
                <w:sz w:val="18"/>
                <w:szCs w:val="18"/>
                <w:rtl w:val="0"/>
              </w:rPr>
              <w:t xml:space="preserve">(Teaching assistant  Monday and Friday )</w:t>
            </w:r>
          </w:p>
        </w:tc>
      </w:tr>
    </w:tbl>
    <w:p w:rsidR="00000000" w:rsidDel="00000000" w:rsidP="00000000" w:rsidRDefault="00000000" w:rsidRPr="00000000" w14:paraId="00000015">
      <w:pPr>
        <w:rPr>
          <w:rFonts w:ascii="Calibri" w:cs="Calibri" w:eastAsia="Calibri" w:hAnsi="Calibri"/>
          <w:b w:val="1"/>
          <w:sz w:val="24"/>
          <w:szCs w:val="24"/>
        </w:rPr>
        <w:sectPr>
          <w:type w:val="continuous"/>
          <w:pgSz w:h="15840" w:w="12240" w:orient="portrait"/>
          <w:pgMar w:bottom="288" w:top="288" w:left="863.9999999999999" w:right="863.9999999999999" w:header="720" w:footer="720"/>
          <w:cols w:equalWidth="0" w:num="1">
            <w:col w:space="0" w:w="10511.980000000001"/>
          </w:cols>
        </w:sect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tbl>
      <w:tblPr>
        <w:tblStyle w:val="Table2"/>
        <w:tblW w:w="4895.980000000000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5.9800000000005"/>
        <w:tblGridChange w:id="0">
          <w:tblGrid>
            <w:gridCol w:w="4895.980000000000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1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Contact details</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 Spiers </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color w:val="0000ff"/>
                <w:sz w:val="24"/>
                <w:szCs w:val="24"/>
                <w:u w:val="single"/>
                <w:rtl w:val="0"/>
              </w:rPr>
              <w:t xml:space="preserve">e.spiers</w:t>
            </w:r>
            <w:hyperlink r:id="rId9">
              <w:r w:rsidDel="00000000" w:rsidR="00000000" w:rsidRPr="00000000">
                <w:rPr>
                  <w:rFonts w:ascii="Calibri" w:cs="Calibri" w:eastAsia="Calibri" w:hAnsi="Calibri"/>
                  <w:color w:val="1155cc"/>
                  <w:sz w:val="24"/>
                  <w:szCs w:val="24"/>
                  <w:u w:val="single"/>
                  <w:rtl w:val="0"/>
                </w:rPr>
                <w:t xml:space="preserve">@plymouthcast.com</w:t>
              </w:r>
            </w:hyperlink>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0000ff"/>
                <w:sz w:val="24"/>
                <w:szCs w:val="24"/>
                <w:u w:val="singl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You can also contact us through Class Dojo.</w:t>
            </w:r>
            <w:r w:rsidDel="00000000" w:rsidR="00000000" w:rsidRPr="00000000">
              <w:rPr>
                <w:rFonts w:ascii="Calibri" w:cs="Calibri" w:eastAsia="Calibri" w:hAnsi="Calibri"/>
                <w:b w:val="1"/>
                <w:sz w:val="24"/>
                <w:szCs w:val="24"/>
                <w:rtl w:val="0"/>
              </w:rPr>
              <w:t xml:space="preserve"> If your child is ill please email the office or call the school, do not message your class teacher through Class Dojo.</w:t>
            </w:r>
            <w:r w:rsidDel="00000000" w:rsidR="00000000" w:rsidRPr="00000000">
              <w:rPr>
                <w:rFonts w:ascii="Calibri" w:cs="Calibri" w:eastAsia="Calibri" w:hAnsi="Calibri"/>
                <w:sz w:val="24"/>
                <w:szCs w:val="24"/>
                <w:rtl w:val="0"/>
              </w:rPr>
              <w:t xml:space="preserve"> We will be regularly updating our class page on Class Dojo with photos of our learning.</w:t>
            </w:r>
            <w:r w:rsidDel="00000000" w:rsidR="00000000" w:rsidRPr="00000000">
              <w:rPr>
                <w:rtl w:val="0"/>
              </w:rPr>
            </w:r>
          </w:p>
        </w:tc>
      </w:tr>
    </w:tbl>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Practical arrangements</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Break</w:t>
      </w:r>
      <w:r w:rsidDel="00000000" w:rsidR="00000000" w:rsidRPr="00000000">
        <w:rPr>
          <w:rFonts w:ascii="Calibri" w:cs="Calibri" w:eastAsia="Calibri" w:hAnsi="Calibri"/>
          <w:sz w:val="24"/>
          <w:szCs w:val="24"/>
          <w:rtl w:val="0"/>
        </w:rPr>
        <w:t xml:space="preserve"> - 10.30 - 10.45 on the KS2 playground.</w:t>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Lunch</w:t>
      </w:r>
      <w:r w:rsidDel="00000000" w:rsidR="00000000" w:rsidRPr="00000000">
        <w:rPr>
          <w:rFonts w:ascii="Calibri" w:cs="Calibri" w:eastAsia="Calibri" w:hAnsi="Calibri"/>
          <w:sz w:val="24"/>
          <w:szCs w:val="24"/>
          <w:rtl w:val="0"/>
        </w:rPr>
        <w:t xml:space="preserve"> - 12.10 on the KS2 playground</w:t>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PE days</w:t>
      </w:r>
      <w:r w:rsidDel="00000000" w:rsidR="00000000" w:rsidRPr="00000000">
        <w:rPr>
          <w:rFonts w:ascii="Calibri" w:cs="Calibri" w:eastAsia="Calibri" w:hAnsi="Calibri"/>
          <w:sz w:val="24"/>
          <w:szCs w:val="24"/>
          <w:rtl w:val="0"/>
        </w:rPr>
        <w:t xml:space="preserve"> - Wednesday and Friday (please come to school in your PE uniform)</w:t>
      </w:r>
    </w:p>
    <w:p w:rsidR="00000000" w:rsidDel="00000000" w:rsidP="00000000" w:rsidRDefault="00000000" w:rsidRPr="00000000" w14:paraId="00000021">
      <w:pPr>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PPA time</w:t>
      </w:r>
      <w:r w:rsidDel="00000000" w:rsidR="00000000" w:rsidRPr="00000000">
        <w:rPr>
          <w:rFonts w:ascii="Calibri" w:cs="Calibri" w:eastAsia="Calibri" w:hAnsi="Calibri"/>
          <w:sz w:val="24"/>
          <w:szCs w:val="24"/>
          <w:rtl w:val="0"/>
        </w:rPr>
        <w:t xml:space="preserve"> - On a Wednesday afternoon, Miss Spiers has release time out of class. The class will be taught languages and PE during this time.</w:t>
      </w:r>
    </w:p>
    <w:p w:rsidR="00000000" w:rsidDel="00000000" w:rsidP="00000000" w:rsidRDefault="00000000" w:rsidRPr="00000000" w14:paraId="0000002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Healthy eating</w:t>
      </w:r>
    </w:p>
    <w:p w:rsidR="00000000" w:rsidDel="00000000" w:rsidP="00000000" w:rsidRDefault="00000000" w:rsidRPr="00000000" w14:paraId="00000024">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committed to being a healthy school.  All Foundation stage and KS1 children are provided with fresh fruit on a daily basis and do not require any additional snacks.  Children in KS2 (Years 3-6) need to bring a snack for morning break. Please support your child to develop good eating habits. Crisps or chocolate are not acceptable for a morning snack. All children require water bottles for use in class.  These must have a sports cap so that school books are not at risk of being damaged.  School water bottles are available to purchase from the school office. Only water is allowed to be consumed in class time.</w:t>
      </w:r>
    </w:p>
    <w:p w:rsidR="00000000" w:rsidDel="00000000" w:rsidP="00000000" w:rsidRDefault="00000000" w:rsidRPr="00000000" w14:paraId="00000025">
      <w:pPr>
        <w:widowControl w:val="0"/>
        <w:shd w:fill="ffffff" w:val="clea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widowControl w:val="0"/>
        <w:shd w:fill="ffffff" w:val="clear"/>
        <w:spacing w:line="288"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School uniform policy</w:t>
      </w:r>
    </w:p>
    <w:p w:rsidR="00000000" w:rsidDel="00000000" w:rsidP="00000000" w:rsidRDefault="00000000" w:rsidRPr="00000000" w14:paraId="00000027">
      <w:pPr>
        <w:widowControl w:val="0"/>
        <w:numPr>
          <w:ilvl w:val="0"/>
          <w:numId w:val="2"/>
        </w:numPr>
        <w:shd w:fill="ffffff" w:val="clear"/>
        <w:spacing w:line="240" w:lineRule="auto"/>
        <w:ind w:left="940" w:hanging="36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White polo shirts: Reception class only</w:t>
      </w:r>
    </w:p>
    <w:p w:rsidR="00000000" w:rsidDel="00000000" w:rsidP="00000000" w:rsidRDefault="00000000" w:rsidRPr="00000000" w14:paraId="00000028">
      <w:pPr>
        <w:widowControl w:val="0"/>
        <w:numPr>
          <w:ilvl w:val="0"/>
          <w:numId w:val="2"/>
        </w:numPr>
        <w:shd w:fill="ffffff" w:val="clear"/>
        <w:spacing w:line="240" w:lineRule="auto"/>
        <w:ind w:left="940" w:hanging="36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White shirts and ties in KS1 and KS2</w:t>
      </w:r>
    </w:p>
    <w:p w:rsidR="00000000" w:rsidDel="00000000" w:rsidP="00000000" w:rsidRDefault="00000000" w:rsidRPr="00000000" w14:paraId="00000029">
      <w:pPr>
        <w:widowControl w:val="0"/>
        <w:numPr>
          <w:ilvl w:val="0"/>
          <w:numId w:val="2"/>
        </w:numPr>
        <w:shd w:fill="ffffff" w:val="clear"/>
        <w:spacing w:line="240" w:lineRule="auto"/>
        <w:ind w:left="940" w:hanging="36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Grey trousers/shorts</w:t>
      </w:r>
    </w:p>
    <w:p w:rsidR="00000000" w:rsidDel="00000000" w:rsidP="00000000" w:rsidRDefault="00000000" w:rsidRPr="00000000" w14:paraId="0000002A">
      <w:pPr>
        <w:widowControl w:val="0"/>
        <w:numPr>
          <w:ilvl w:val="0"/>
          <w:numId w:val="2"/>
        </w:numPr>
        <w:shd w:fill="ffffff" w:val="clear"/>
        <w:spacing w:line="240" w:lineRule="auto"/>
        <w:ind w:left="940" w:hanging="360"/>
        <w:jc w:val="both"/>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Navy blue skirt/pinafore/trousers</w:t>
      </w:r>
    </w:p>
    <w:p w:rsidR="00000000" w:rsidDel="00000000" w:rsidP="00000000" w:rsidRDefault="00000000" w:rsidRPr="00000000" w14:paraId="0000002B">
      <w:pPr>
        <w:widowControl w:val="0"/>
        <w:numPr>
          <w:ilvl w:val="0"/>
          <w:numId w:val="2"/>
        </w:numPr>
        <w:shd w:fill="ffffff" w:val="clear"/>
        <w:spacing w:line="240" w:lineRule="auto"/>
        <w:ind w:left="94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Navy blue sweatshirts/jumpers/ cardigans</w:t>
      </w:r>
    </w:p>
    <w:p w:rsidR="00000000" w:rsidDel="00000000" w:rsidP="00000000" w:rsidRDefault="00000000" w:rsidRPr="00000000" w14:paraId="0000002C">
      <w:pPr>
        <w:widowControl w:val="0"/>
        <w:numPr>
          <w:ilvl w:val="0"/>
          <w:numId w:val="2"/>
        </w:numPr>
        <w:shd w:fill="ffffff" w:val="clear"/>
        <w:spacing w:line="240" w:lineRule="auto"/>
        <w:ind w:left="94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Blue summer dresses (summer term only)</w:t>
      </w:r>
    </w:p>
    <w:p w:rsidR="00000000" w:rsidDel="00000000" w:rsidP="00000000" w:rsidRDefault="00000000" w:rsidRPr="00000000" w14:paraId="0000002D">
      <w:pPr>
        <w:widowControl w:val="0"/>
        <w:numPr>
          <w:ilvl w:val="0"/>
          <w:numId w:val="2"/>
        </w:numPr>
        <w:shd w:fill="ffffff" w:val="clear"/>
        <w:spacing w:line="240" w:lineRule="auto"/>
        <w:ind w:left="94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White or navy blue tights or socks</w:t>
      </w:r>
    </w:p>
    <w:p w:rsidR="00000000" w:rsidDel="00000000" w:rsidP="00000000" w:rsidRDefault="00000000" w:rsidRPr="00000000" w14:paraId="0000002E">
      <w:pPr>
        <w:widowControl w:val="0"/>
        <w:numPr>
          <w:ilvl w:val="0"/>
          <w:numId w:val="2"/>
        </w:numPr>
        <w:shd w:fill="ffffff" w:val="clear"/>
        <w:spacing w:line="240" w:lineRule="auto"/>
        <w:ind w:left="94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Flat heeled black shoes </w:t>
      </w:r>
      <w:r w:rsidDel="00000000" w:rsidR="00000000" w:rsidRPr="00000000">
        <w:rPr>
          <w:rFonts w:ascii="Calibri" w:cs="Calibri" w:eastAsia="Calibri" w:hAnsi="Calibri"/>
          <w:b w:val="1"/>
          <w:sz w:val="24"/>
          <w:szCs w:val="24"/>
          <w:rtl w:val="0"/>
        </w:rPr>
        <w:t xml:space="preserve">(no boots or flip flops)</w:t>
      </w:r>
    </w:p>
    <w:p w:rsidR="00000000" w:rsidDel="00000000" w:rsidP="00000000" w:rsidRDefault="00000000" w:rsidRPr="00000000" w14:paraId="0000002F">
      <w:pPr>
        <w:widowControl w:val="0"/>
        <w:numPr>
          <w:ilvl w:val="0"/>
          <w:numId w:val="2"/>
        </w:numPr>
        <w:shd w:fill="ffffff" w:val="clear"/>
        <w:spacing w:line="240" w:lineRule="auto"/>
        <w:ind w:left="94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PE: House t-shirt and navy blue shorts</w:t>
      </w:r>
    </w:p>
    <w:p w:rsidR="00000000" w:rsidDel="00000000" w:rsidP="00000000" w:rsidRDefault="00000000" w:rsidRPr="00000000" w14:paraId="00000030">
      <w:pPr>
        <w:widowControl w:val="0"/>
        <w:numPr>
          <w:ilvl w:val="0"/>
          <w:numId w:val="2"/>
        </w:numPr>
        <w:shd w:fill="ffffff" w:val="clear"/>
        <w:spacing w:line="240" w:lineRule="auto"/>
        <w:ind w:left="940" w:hanging="360"/>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Black plimsolls (or PE trainers in KS2)</w:t>
      </w:r>
    </w:p>
    <w:p w:rsidR="00000000" w:rsidDel="00000000" w:rsidP="00000000" w:rsidRDefault="00000000" w:rsidRPr="00000000" w14:paraId="00000031">
      <w:pPr>
        <w:widowControl w:val="0"/>
        <w:shd w:fill="ffffff" w:val="clea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Labelling - </w:t>
      </w:r>
      <w:r w:rsidDel="00000000" w:rsidR="00000000" w:rsidRPr="00000000">
        <w:rPr>
          <w:rFonts w:ascii="Calibri" w:cs="Calibri" w:eastAsia="Calibri" w:hAnsi="Calibri"/>
          <w:sz w:val="24"/>
          <w:szCs w:val="24"/>
          <w:rtl w:val="0"/>
        </w:rPr>
        <w:t xml:space="preserve">It is very important that all items of clothing and other belongings are clearly marked with the owner’s name at all times.</w:t>
      </w:r>
    </w:p>
    <w:p w:rsidR="00000000" w:rsidDel="00000000" w:rsidP="00000000" w:rsidRDefault="00000000" w:rsidRPr="00000000" w14:paraId="00000032">
      <w:pPr>
        <w:widowControl w:val="0"/>
        <w:shd w:fill="ffffff" w:val="clea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widowControl w:val="0"/>
        <w:shd w:fill="ffffff" w:val="clear"/>
        <w:spacing w:line="288"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4">
      <w:pPr>
        <w:widowControl w:val="0"/>
        <w:shd w:fill="ffffff" w:val="clear"/>
        <w:spacing w:line="288"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Jewellery - </w:t>
      </w:r>
      <w:r w:rsidDel="00000000" w:rsidR="00000000" w:rsidRPr="00000000">
        <w:rPr>
          <w:rFonts w:ascii="Calibri" w:cs="Calibri" w:eastAsia="Calibri" w:hAnsi="Calibri"/>
          <w:sz w:val="24"/>
          <w:szCs w:val="24"/>
          <w:rtl w:val="0"/>
        </w:rPr>
        <w:t xml:space="preserve">For safety reasons, children should not wear jewellery to school.  Children may only have one ear piercing, they can only wear discrete studs, although these must be removed for PE and swimming.</w:t>
      </w:r>
    </w:p>
    <w:p w:rsidR="00000000" w:rsidDel="00000000" w:rsidP="00000000" w:rsidRDefault="00000000" w:rsidRPr="00000000" w14:paraId="00000035">
      <w:pPr>
        <w:widowControl w:val="0"/>
        <w:shd w:fill="ffffff" w:val="clear"/>
        <w:spacing w:line="288"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widowControl w:val="0"/>
        <w:shd w:fill="ffffff" w:val="clear"/>
        <w:spacing w:line="288" w:lineRule="auto"/>
        <w:jc w:val="both"/>
        <w:rPr>
          <w:rFonts w:ascii="Calibri" w:cs="Calibri" w:eastAsia="Calibri" w:hAnsi="Calibri"/>
          <w:sz w:val="24"/>
          <w:szCs w:val="24"/>
          <w:highlight w:val="yellow"/>
        </w:rPr>
      </w:pPr>
      <w:r w:rsidDel="00000000" w:rsidR="00000000" w:rsidRPr="00000000">
        <w:rPr>
          <w:rFonts w:ascii="Calibri" w:cs="Calibri" w:eastAsia="Calibri" w:hAnsi="Calibri"/>
          <w:b w:val="1"/>
          <w:sz w:val="24"/>
          <w:szCs w:val="24"/>
          <w:rtl w:val="0"/>
        </w:rPr>
        <w:t xml:space="preserve">Sports Kit - </w:t>
      </w:r>
      <w:r w:rsidDel="00000000" w:rsidR="00000000" w:rsidRPr="00000000">
        <w:rPr>
          <w:rFonts w:ascii="Calibri" w:cs="Calibri" w:eastAsia="Calibri" w:hAnsi="Calibri"/>
          <w:sz w:val="24"/>
          <w:szCs w:val="24"/>
          <w:rtl w:val="0"/>
        </w:rPr>
        <w:t xml:space="preserve">On PE days, pupils should come to school dressed for PE.</w:t>
      </w:r>
      <w:r w:rsidDel="00000000" w:rsidR="00000000" w:rsidRPr="00000000">
        <w:rPr>
          <w:rFonts w:ascii="Calibri" w:cs="Calibri" w:eastAsia="Calibri" w:hAnsi="Calibri"/>
          <w:sz w:val="24"/>
          <w:szCs w:val="24"/>
          <w:highlight w:val="yellow"/>
          <w:rtl w:val="0"/>
        </w:rPr>
        <w:t xml:space="preserve"> </w:t>
      </w:r>
    </w:p>
    <w:p w:rsidR="00000000" w:rsidDel="00000000" w:rsidP="00000000" w:rsidRDefault="00000000" w:rsidRPr="00000000" w14:paraId="00000037">
      <w:pPr>
        <w:widowControl w:val="0"/>
        <w:shd w:fill="ffffff" w:val="clea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Pupils may wear navy tracksuit bottoms in colder weather. </w:t>
      </w:r>
      <w:r w:rsidDel="00000000" w:rsidR="00000000" w:rsidRPr="00000000">
        <w:rPr>
          <w:rFonts w:ascii="Calibri" w:cs="Calibri" w:eastAsia="Calibri" w:hAnsi="Calibri"/>
          <w:b w:val="1"/>
          <w:sz w:val="24"/>
          <w:szCs w:val="24"/>
          <w:rtl w:val="0"/>
        </w:rPr>
        <w:t xml:space="preserve">Pupils are not allowed to wear any other sportswear - PE days are not non-uniform days and it is important that standards remain high.</w:t>
      </w:r>
      <w:r w:rsidDel="00000000" w:rsidR="00000000" w:rsidRPr="00000000">
        <w:rPr>
          <w:rtl w:val="0"/>
        </w:rPr>
      </w:r>
    </w:p>
    <w:p w:rsidR="00000000" w:rsidDel="00000000" w:rsidP="00000000" w:rsidRDefault="00000000" w:rsidRPr="00000000" w14:paraId="00000038">
      <w:pPr>
        <w:widowControl w:val="0"/>
        <w:shd w:fill="ffffff" w:val="clear"/>
        <w:spacing w:line="288"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Pupils in KS2 may wear black plimsolls or PE trainers. Only trainers suitable for PE will be accepted.</w:t>
      </w:r>
    </w:p>
    <w:p w:rsidR="00000000" w:rsidDel="00000000" w:rsidP="00000000" w:rsidRDefault="00000000" w:rsidRPr="00000000" w14:paraId="0000003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Reading records</w:t>
      </w:r>
    </w:p>
    <w:p w:rsidR="00000000" w:rsidDel="00000000" w:rsidP="00000000" w:rsidRDefault="00000000" w:rsidRPr="00000000" w14:paraId="0000003B">
      <w:pPr>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Your child will bring home a reading record which is to come into school each day with their reading book. Please record each time you hear your child read. You could comment on their attitude and interest towards reading, their comprehension and understanding of what they read or their word and phonic knowledge. There are stickers in the middle of the journal to help encourage your child to engage with the reading record. </w:t>
      </w: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Spelling</w:t>
      </w:r>
    </w:p>
    <w:p w:rsidR="00000000" w:rsidDel="00000000" w:rsidP="00000000" w:rsidRDefault="00000000" w:rsidRPr="00000000" w14:paraId="0000003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not be sending spellings home weekly to be tested any more as not only does this cause unnecessary stress for your child and yourselves at home, it has been proven that children do not learn their spellings through this method. Instead we would really like you to focus on hearing your child read and reading to your child at home. </w:t>
      </w:r>
    </w:p>
    <w:p w:rsidR="00000000" w:rsidDel="00000000" w:rsidP="00000000" w:rsidRDefault="00000000" w:rsidRPr="00000000" w14:paraId="0000003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Home learning</w:t>
      </w: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currently reviewing our home learning policy and will share details with you as soon as they are finalised. In the meantime, please encourage your child to read regularly and engage with TTRS and/or Numbots.</w:t>
      </w:r>
      <w:r w:rsidDel="00000000" w:rsidR="00000000" w:rsidRPr="00000000">
        <w:rPr>
          <w:rtl w:val="0"/>
        </w:rPr>
      </w:r>
    </w:p>
    <w:p w:rsidR="00000000" w:rsidDel="00000000" w:rsidP="00000000" w:rsidRDefault="00000000" w:rsidRPr="00000000" w14:paraId="0000004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SEND</w:t>
      </w:r>
    </w:p>
    <w:p w:rsidR="00000000" w:rsidDel="00000000" w:rsidP="00000000" w:rsidRDefault="00000000" w:rsidRPr="00000000" w14:paraId="0000004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Mrs Barnes has the role of SENDCO in our school.  She works closely with our Parent Support Adviser (PSA) and Learning Mentor, Mrs Foweraker, to support your children in and out of the classroom.  Any concerns you have should initially go through your child’s class teacher.  This will enable us to work together to decide on the best strategies to support your child for example through the use of fidget toys which can be agreed together.  For children where additional needs are identified, an Individual Education Plan (IEP) will be written with 3/4 clear targets.  These will be shared with you by the end of September, reviewed after approximately 6 weeks and then new targets set at the end of the Autumn, Spring and Summer terms.</w:t>
      </w:r>
    </w:p>
    <w:p w:rsidR="00000000" w:rsidDel="00000000" w:rsidP="00000000" w:rsidRDefault="00000000" w:rsidRPr="00000000" w14:paraId="0000004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Information about core subjects</w:t>
      </w:r>
    </w:p>
    <w:p w:rsidR="00000000" w:rsidDel="00000000" w:rsidP="00000000" w:rsidRDefault="00000000" w:rsidRPr="00000000" w14:paraId="0000004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Maths</w:t>
      </w:r>
    </w:p>
    <w:p w:rsidR="00000000" w:rsidDel="00000000" w:rsidP="00000000" w:rsidRDefault="00000000" w:rsidRPr="00000000" w14:paraId="00000048">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school, we follow the Power Maths programme for maths from Reception to Year 6.  </w:t>
      </w:r>
      <w:r w:rsidDel="00000000" w:rsidR="00000000" w:rsidRPr="00000000">
        <w:rPr>
          <w:rFonts w:ascii="Calibri" w:cs="Calibri" w:eastAsia="Calibri" w:hAnsi="Calibri"/>
          <w:sz w:val="24"/>
          <w:szCs w:val="24"/>
          <w:rtl w:val="0"/>
        </w:rPr>
        <w:t xml:space="preserve">Power Maths is a UK curriculum mastery programme designed to spark curiosity and excitement and nurture confidence in maths.  </w:t>
      </w:r>
    </w:p>
    <w:p w:rsidR="00000000" w:rsidDel="00000000" w:rsidP="00000000" w:rsidRDefault="00000000" w:rsidRPr="00000000" w14:paraId="00000049">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enriched approach that cleverly combines interactive teaching tools, rich and quality textbooks and practice books, built around a child‑centred lesson design that models and embeds a growth mindset approach to maths and focuses on helping all children to build a deep understanding of maths concepts. </w:t>
      </w:r>
    </w:p>
    <w:p w:rsidR="00000000" w:rsidDel="00000000" w:rsidP="00000000" w:rsidRDefault="00000000" w:rsidRPr="00000000" w14:paraId="0000004A">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In KS1 and 2, practice books provide just the right amount of intelligent practice for children to complete independently in the final section of the lesson.  There is one practice book per term for each year group from Year 1-6.</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Writing</w:t>
      </w:r>
    </w:p>
    <w:p w:rsidR="00000000" w:rsidDel="00000000" w:rsidP="00000000" w:rsidRDefault="00000000" w:rsidRPr="00000000" w14:paraId="0000004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school, we have adopted “The Write Stuff” by Jane Considine to bring clarity to the mechanics of writing.  “The Write Stuff” follows a method called “Sentence Stacking” which refers to the fact that sentences are stacked together and organised to engage children with short, intensive moments of learning that they can then immediately apply to their own writing.  An individual lesson is based on a sentence model, broken in to three chunks:</w:t>
      </w:r>
    </w:p>
    <w:p w:rsidR="00000000" w:rsidDel="00000000" w:rsidP="00000000" w:rsidRDefault="00000000" w:rsidRPr="00000000" w14:paraId="0000004E">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Initiate section – a stimulus to capture the children’s imagination and set up a sentence. This is where key vocabulary is gathered ready to use in writing.</w:t>
      </w:r>
    </w:p>
    <w:p w:rsidR="00000000" w:rsidDel="00000000" w:rsidP="00000000" w:rsidRDefault="00000000" w:rsidRPr="00000000" w14:paraId="0000004F">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Model section – the teacher models a sentence that outlines clear writing features and techniques.</w:t>
      </w:r>
    </w:p>
    <w:p w:rsidR="00000000" w:rsidDel="00000000" w:rsidP="00000000" w:rsidRDefault="00000000" w:rsidRPr="00000000" w14:paraId="00000050">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Enable section – the children write their sentence, following the model.</w:t>
      </w:r>
    </w:p>
    <w:p w:rsidR="00000000" w:rsidDel="00000000" w:rsidP="00000000" w:rsidRDefault="00000000" w:rsidRPr="00000000" w14:paraId="0000005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children use the writing rainbow to give focus and purpose for each sentence they write.</w:t>
      </w:r>
    </w:p>
    <w:p w:rsidR="00000000" w:rsidDel="00000000" w:rsidP="00000000" w:rsidRDefault="00000000" w:rsidRPr="00000000" w14:paraId="0000005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Reading</w:t>
      </w:r>
    </w:p>
    <w:p w:rsidR="00000000" w:rsidDel="00000000" w:rsidP="00000000" w:rsidRDefault="00000000" w:rsidRPr="00000000" w14:paraId="0000005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teach reading through a whole class approach in school in the same way that we teach maths and writing. In those lessons we look at different extracts from books and answer questions that link to our reading skills - vocabulary, inference, prediction, explanation, retrieval and summary/sequencing.</w:t>
      </w:r>
    </w:p>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KS2 children will bring home reading books which are linked to their reading level on Accelerated Reader. They will be retested once a term to see whether their reading level has changed. Each  book has a quiz for the children to complete once they have finished reading. These quizzes can be accessed at home or in school. The website to access these quizzes is: </w:t>
      </w:r>
      <w:hyperlink r:id="rId10">
        <w:r w:rsidDel="00000000" w:rsidR="00000000" w:rsidRPr="00000000">
          <w:rPr>
            <w:rFonts w:ascii="Calibri" w:cs="Calibri" w:eastAsia="Calibri" w:hAnsi="Calibri"/>
            <w:color w:val="1155cc"/>
            <w:sz w:val="24"/>
            <w:szCs w:val="24"/>
            <w:u w:val="single"/>
            <w:rtl w:val="0"/>
          </w:rPr>
          <w:t xml:space="preserve">https://ukhosted95.renlearn.co.uk/2236538/</w:t>
        </w:r>
      </w:hyperlink>
      <w:r w:rsidDel="00000000" w:rsidR="00000000" w:rsidRPr="00000000">
        <w:rPr>
          <w:rFonts w:ascii="Calibri" w:cs="Calibri" w:eastAsia="Calibri" w:hAnsi="Calibri"/>
          <w:sz w:val="24"/>
          <w:szCs w:val="24"/>
          <w:rtl w:val="0"/>
        </w:rPr>
        <w:t xml:space="preserve"> Children are rewarded with Dojo points for getting 100%, 90% or 80% in their quizzes so be sure to write this in their reading record if they achieve that at home. Completing regular quizzes also helps them to work through the reading levels which they will receive certificates for.</w:t>
      </w:r>
    </w:p>
    <w:p w:rsidR="00000000" w:rsidDel="00000000" w:rsidP="00000000" w:rsidRDefault="00000000" w:rsidRPr="00000000" w14:paraId="00000057">
      <w:pPr>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For children still accessing our RWINc phonics programme their reading books will be matched to their phonic knowledge.  This means they should be able to read relatively independently.  The children will bring home two reading books, the first is from our home reading scheme and the second is a copy of the text they are reading in their phonic sessions.  Your child will be expected to reread these books.  Rereading books is good practice as it moves children from reading for decoding, through reading with expression and finally onto reading for meaning.  Please listen to your child read and, more importantly, talk about what is being read as often as you can.  </w:t>
      </w:r>
      <w:r w:rsidDel="00000000" w:rsidR="00000000" w:rsidRPr="00000000">
        <w:rPr>
          <w:rtl w:val="0"/>
        </w:rPr>
      </w:r>
    </w:p>
    <w:p w:rsidR="00000000" w:rsidDel="00000000" w:rsidP="00000000" w:rsidRDefault="00000000" w:rsidRPr="00000000" w14:paraId="0000005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w:t>
      </w:r>
    </w:p>
    <w:p w:rsidR="00000000" w:rsidDel="00000000" w:rsidP="00000000" w:rsidRDefault="00000000" w:rsidRPr="00000000" w14:paraId="0000005A">
      <w:pPr>
        <w:spacing w:after="1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 a school,  we use the published scheme ‘Come and See’ as a resource to teach the curriculum. ‘Come and See’ is a Catholic Primary Religious Programme for Reception, Key Stage 1 and Key Stage 2 written by a group of experienced diocesan advisors. It is based on the theological foundations of the Second Vatican Council, the Catholic Catechism and the revised RE Curriculum Directory. </w:t>
      </w:r>
    </w:p>
    <w:p w:rsidR="00000000" w:rsidDel="00000000" w:rsidP="00000000" w:rsidRDefault="00000000" w:rsidRPr="00000000" w14:paraId="0000005B">
      <w:pPr>
        <w:spacing w:after="160"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Each unit follows the pattern of Explore, Reveal and Respond which allows the children to use their own life experiences to link with religious teaching. Scripture, prayers and tradition are at the heart of revealing the Christ faith to the children with time at the end of each unit for the children to reflect and respond to what they have learnt. </w:t>
      </w:r>
    </w:p>
    <w:p w:rsidR="00000000" w:rsidDel="00000000" w:rsidP="00000000" w:rsidRDefault="00000000" w:rsidRPr="00000000" w14:paraId="0000005C">
      <w:pPr>
        <w:spacing w:after="160" w:lineRule="auto"/>
        <w:jc w:val="both"/>
        <w:rPr>
          <w:rFonts w:ascii="Calibri" w:cs="Calibri" w:eastAsia="Calibri" w:hAnsi="Calibri"/>
          <w:sz w:val="23"/>
          <w:szCs w:val="23"/>
          <w:highlight w:val="white"/>
        </w:rPr>
      </w:pPr>
      <w:r w:rsidDel="00000000" w:rsidR="00000000" w:rsidRPr="00000000">
        <w:rPr>
          <w:rtl w:val="0"/>
        </w:rPr>
      </w:r>
    </w:p>
    <w:p w:rsidR="00000000" w:rsidDel="00000000" w:rsidP="00000000" w:rsidRDefault="00000000" w:rsidRPr="00000000" w14:paraId="0000005D">
      <w:pPr>
        <w:spacing w:after="160" w:lineRule="auto"/>
        <w:jc w:val="center"/>
        <w:rPr>
          <w:rFonts w:ascii="Calibri" w:cs="Calibri" w:eastAsia="Calibri" w:hAnsi="Calibri"/>
          <w:b w:val="1"/>
          <w:sz w:val="36"/>
          <w:szCs w:val="36"/>
          <w:highlight w:val="white"/>
        </w:rPr>
      </w:pPr>
      <w:r w:rsidDel="00000000" w:rsidR="00000000" w:rsidRPr="00000000">
        <w:rPr>
          <w:rtl w:val="0"/>
        </w:rPr>
      </w:r>
    </w:p>
    <w:p w:rsidR="00000000" w:rsidDel="00000000" w:rsidP="00000000" w:rsidRDefault="00000000" w:rsidRPr="00000000" w14:paraId="0000005E">
      <w:pPr>
        <w:spacing w:after="160" w:lineRule="auto"/>
        <w:jc w:val="center"/>
        <w:rPr>
          <w:rFonts w:ascii="Calibri" w:cs="Calibri" w:eastAsia="Calibri" w:hAnsi="Calibri"/>
          <w:b w:val="1"/>
          <w:sz w:val="36"/>
          <w:szCs w:val="36"/>
          <w:highlight w:val="white"/>
        </w:rPr>
      </w:pPr>
      <w:r w:rsidDel="00000000" w:rsidR="00000000" w:rsidRPr="00000000">
        <w:rPr>
          <w:rtl w:val="0"/>
        </w:rPr>
      </w:r>
    </w:p>
    <w:p w:rsidR="00000000" w:rsidDel="00000000" w:rsidP="00000000" w:rsidRDefault="00000000" w:rsidRPr="00000000" w14:paraId="0000005F">
      <w:pPr>
        <w:spacing w:after="160" w:lineRule="auto"/>
        <w:jc w:val="left"/>
        <w:rPr>
          <w:rFonts w:ascii="Calibri" w:cs="Calibri" w:eastAsia="Calibri" w:hAnsi="Calibri"/>
          <w:b w:val="1"/>
          <w:sz w:val="36"/>
          <w:szCs w:val="36"/>
          <w:highlight w:val="white"/>
        </w:rPr>
      </w:pPr>
      <w:r w:rsidDel="00000000" w:rsidR="00000000" w:rsidRPr="00000000">
        <w:rPr>
          <w:rtl w:val="0"/>
        </w:rPr>
      </w:r>
    </w:p>
    <w:p w:rsidR="00000000" w:rsidDel="00000000" w:rsidP="00000000" w:rsidRDefault="00000000" w:rsidRPr="00000000" w14:paraId="00000060">
      <w:pPr>
        <w:spacing w:after="160" w:lineRule="auto"/>
        <w:jc w:val="left"/>
        <w:rPr>
          <w:rFonts w:ascii="Calibri" w:cs="Calibri" w:eastAsia="Calibri" w:hAnsi="Calibri"/>
          <w:b w:val="1"/>
          <w:sz w:val="36"/>
          <w:szCs w:val="36"/>
          <w:highlight w:val="white"/>
        </w:rPr>
      </w:pPr>
      <w:r w:rsidDel="00000000" w:rsidR="00000000" w:rsidRPr="00000000">
        <w:rPr>
          <w:rtl w:val="0"/>
        </w:rPr>
      </w:r>
    </w:p>
    <w:p w:rsidR="00000000" w:rsidDel="00000000" w:rsidP="00000000" w:rsidRDefault="00000000" w:rsidRPr="00000000" w14:paraId="00000061">
      <w:pPr>
        <w:spacing w:after="160" w:lineRule="auto"/>
        <w:jc w:val="left"/>
        <w:rPr>
          <w:rFonts w:ascii="Calibri" w:cs="Calibri" w:eastAsia="Calibri" w:hAnsi="Calibri"/>
          <w:b w:val="1"/>
          <w:sz w:val="36"/>
          <w:szCs w:val="36"/>
          <w:highlight w:val="white"/>
        </w:rPr>
        <w:sectPr>
          <w:type w:val="continuous"/>
          <w:pgSz w:h="15840" w:w="12240" w:orient="portrait"/>
          <w:pgMar w:bottom="288" w:top="288" w:left="863.9999999999999" w:right="863.9999999999999" w:header="720" w:footer="720"/>
          <w:cols w:equalWidth="0" w:num="2">
            <w:col w:space="720" w:w="4895.9800000000005"/>
            <w:col w:space="0" w:w="4895.9800000000005"/>
          </w:cols>
        </w:sectPr>
      </w:pPr>
      <w:r w:rsidDel="00000000" w:rsidR="00000000" w:rsidRPr="00000000">
        <w:rPr>
          <w:rtl w:val="0"/>
        </w:rPr>
      </w:r>
    </w:p>
    <w:p w:rsidR="00000000" w:rsidDel="00000000" w:rsidP="00000000" w:rsidRDefault="00000000" w:rsidRPr="00000000" w14:paraId="00000062">
      <w:pPr>
        <w:spacing w:after="160" w:lineRule="auto"/>
        <w:jc w:val="center"/>
        <w:rPr>
          <w:rFonts w:ascii="Calibri" w:cs="Calibri" w:eastAsia="Calibri" w:hAnsi="Calibri"/>
          <w:b w:val="1"/>
          <w:sz w:val="36"/>
          <w:szCs w:val="36"/>
          <w:highlight w:val="white"/>
        </w:rPr>
      </w:pPr>
      <w:r w:rsidDel="00000000" w:rsidR="00000000" w:rsidRPr="00000000">
        <w:rPr>
          <w:rtl w:val="0"/>
        </w:rPr>
      </w:r>
    </w:p>
    <w:p w:rsidR="00000000" w:rsidDel="00000000" w:rsidP="00000000" w:rsidRDefault="00000000" w:rsidRPr="00000000" w14:paraId="00000063">
      <w:pPr>
        <w:spacing w:after="160" w:lineRule="auto"/>
        <w:jc w:val="center"/>
        <w:rPr>
          <w:rFonts w:ascii="Calibri" w:cs="Calibri" w:eastAsia="Calibri" w:hAnsi="Calibri"/>
        </w:rPr>
      </w:pPr>
      <w:r w:rsidDel="00000000" w:rsidR="00000000" w:rsidRPr="00000000">
        <w:rPr>
          <w:rFonts w:ascii="Calibri" w:cs="Calibri" w:eastAsia="Calibri" w:hAnsi="Calibri"/>
          <w:b w:val="1"/>
          <w:sz w:val="36"/>
          <w:szCs w:val="36"/>
          <w:highlight w:val="white"/>
          <w:rtl w:val="0"/>
        </w:rPr>
        <w:t xml:space="preserve">Our Learning this Year</w:t>
      </w:r>
      <w:r w:rsidDel="00000000" w:rsidR="00000000" w:rsidRPr="00000000">
        <w:rPr>
          <w:rtl w:val="0"/>
        </w:rPr>
      </w:r>
    </w:p>
    <w:tbl>
      <w:tblPr>
        <w:tblStyle w:val="Table3"/>
        <w:tblW w:w="1083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5"/>
        <w:gridCol w:w="345"/>
        <w:gridCol w:w="660"/>
        <w:gridCol w:w="840"/>
        <w:gridCol w:w="1545"/>
        <w:gridCol w:w="1515"/>
        <w:gridCol w:w="1530"/>
        <w:gridCol w:w="1260"/>
        <w:gridCol w:w="1950"/>
        <w:tblGridChange w:id="0">
          <w:tblGrid>
            <w:gridCol w:w="1185"/>
            <w:gridCol w:w="345"/>
            <w:gridCol w:w="660"/>
            <w:gridCol w:w="840"/>
            <w:gridCol w:w="1545"/>
            <w:gridCol w:w="1515"/>
            <w:gridCol w:w="1530"/>
            <w:gridCol w:w="1260"/>
            <w:gridCol w:w="1950"/>
          </w:tblGrid>
        </w:tblGridChange>
      </w:tblGrid>
      <w:tr>
        <w:trPr>
          <w:cantSplit w:val="0"/>
          <w:trHeight w:val="400" w:hRule="atLeast"/>
          <w:tblHeader w:val="0"/>
        </w:trPr>
        <w:tc>
          <w:tcPr>
            <w:gridSpan w:val="2"/>
            <w:vAlign w:val="center"/>
          </w:tcPr>
          <w:p w:rsidR="00000000" w:rsidDel="00000000" w:rsidP="00000000" w:rsidRDefault="00000000" w:rsidRPr="00000000" w14:paraId="00000064">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Subject Area</w:t>
            </w:r>
            <w:r w:rsidDel="00000000" w:rsidR="00000000" w:rsidRPr="00000000">
              <w:rPr>
                <w:rtl w:val="0"/>
              </w:rPr>
            </w:r>
          </w:p>
        </w:tc>
        <w:tc>
          <w:tcPr>
            <w:gridSpan w:val="2"/>
            <w:vAlign w:val="center"/>
          </w:tcPr>
          <w:p w:rsidR="00000000" w:rsidDel="00000000" w:rsidP="00000000" w:rsidRDefault="00000000" w:rsidRPr="00000000" w14:paraId="00000066">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Autumn 1</w:t>
            </w:r>
            <w:r w:rsidDel="00000000" w:rsidR="00000000" w:rsidRPr="00000000">
              <w:rPr>
                <w:rtl w:val="0"/>
              </w:rPr>
            </w:r>
          </w:p>
        </w:tc>
        <w:tc>
          <w:tcPr>
            <w:vAlign w:val="center"/>
          </w:tcPr>
          <w:p w:rsidR="00000000" w:rsidDel="00000000" w:rsidP="00000000" w:rsidRDefault="00000000" w:rsidRPr="00000000" w14:paraId="00000068">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Autumn 2</w:t>
            </w:r>
            <w:r w:rsidDel="00000000" w:rsidR="00000000" w:rsidRPr="00000000">
              <w:rPr>
                <w:rtl w:val="0"/>
              </w:rPr>
            </w:r>
          </w:p>
        </w:tc>
        <w:tc>
          <w:tcPr>
            <w:vAlign w:val="center"/>
          </w:tcPr>
          <w:p w:rsidR="00000000" w:rsidDel="00000000" w:rsidP="00000000" w:rsidRDefault="00000000" w:rsidRPr="00000000" w14:paraId="00000069">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Spring 1</w:t>
            </w:r>
            <w:r w:rsidDel="00000000" w:rsidR="00000000" w:rsidRPr="00000000">
              <w:rPr>
                <w:rtl w:val="0"/>
              </w:rPr>
            </w:r>
          </w:p>
        </w:tc>
        <w:tc>
          <w:tcPr>
            <w:vAlign w:val="center"/>
          </w:tcPr>
          <w:p w:rsidR="00000000" w:rsidDel="00000000" w:rsidP="00000000" w:rsidRDefault="00000000" w:rsidRPr="00000000" w14:paraId="0000006A">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Spring 2</w:t>
            </w:r>
            <w:r w:rsidDel="00000000" w:rsidR="00000000" w:rsidRPr="00000000">
              <w:rPr>
                <w:rtl w:val="0"/>
              </w:rPr>
            </w:r>
          </w:p>
        </w:tc>
        <w:tc>
          <w:tcPr>
            <w:vAlign w:val="center"/>
          </w:tcPr>
          <w:p w:rsidR="00000000" w:rsidDel="00000000" w:rsidP="00000000" w:rsidRDefault="00000000" w:rsidRPr="00000000" w14:paraId="0000006B">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Summer 1</w:t>
            </w:r>
            <w:r w:rsidDel="00000000" w:rsidR="00000000" w:rsidRPr="00000000">
              <w:rPr>
                <w:rtl w:val="0"/>
              </w:rPr>
            </w:r>
          </w:p>
        </w:tc>
        <w:tc>
          <w:tcPr>
            <w:vAlign w:val="center"/>
          </w:tcPr>
          <w:p w:rsidR="00000000" w:rsidDel="00000000" w:rsidP="00000000" w:rsidRDefault="00000000" w:rsidRPr="00000000" w14:paraId="0000006C">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Summer 2</w:t>
            </w:r>
            <w:r w:rsidDel="00000000" w:rsidR="00000000" w:rsidRPr="00000000">
              <w:rPr>
                <w:rtl w:val="0"/>
              </w:rPr>
            </w:r>
          </w:p>
        </w:tc>
      </w:tr>
      <w:tr>
        <w:trPr>
          <w:cantSplit w:val="0"/>
          <w:trHeight w:val="820" w:hRule="atLeast"/>
          <w:tblHeader w:val="0"/>
        </w:trPr>
        <w:tc>
          <w:tcPr>
            <w:gridSpan w:val="2"/>
            <w:vAlign w:val="center"/>
          </w:tcPr>
          <w:p w:rsidR="00000000" w:rsidDel="00000000" w:rsidP="00000000" w:rsidRDefault="00000000" w:rsidRPr="00000000" w14:paraId="0000006D">
            <w:pPr>
              <w:spacing w:line="240" w:lineRule="auto"/>
              <w:jc w:val="center"/>
              <w:rPr>
                <w:rFonts w:ascii="Calibri" w:cs="Calibri" w:eastAsia="Calibri" w:hAnsi="Calibri"/>
                <w:b w:val="1"/>
                <w:sz w:val="19"/>
                <w:szCs w:val="19"/>
              </w:rPr>
            </w:pPr>
            <w:r w:rsidDel="00000000" w:rsidR="00000000" w:rsidRPr="00000000">
              <w:rPr>
                <w:rFonts w:ascii="Calibri" w:cs="Calibri" w:eastAsia="Calibri" w:hAnsi="Calibri"/>
                <w:b w:val="1"/>
                <w:sz w:val="19"/>
                <w:szCs w:val="19"/>
                <w:rtl w:val="0"/>
              </w:rPr>
              <w:t xml:space="preserve">Trip/experience</w:t>
            </w:r>
          </w:p>
          <w:p w:rsidR="00000000" w:rsidDel="00000000" w:rsidP="00000000" w:rsidRDefault="00000000" w:rsidRPr="00000000" w14:paraId="0000006E">
            <w:pPr>
              <w:spacing w:line="240" w:lineRule="auto"/>
              <w:jc w:val="center"/>
              <w:rPr>
                <w:rFonts w:ascii="Calibri" w:cs="Calibri" w:eastAsia="Calibri" w:hAnsi="Calibri"/>
                <w:sz w:val="20"/>
                <w:szCs w:val="20"/>
              </w:rPr>
            </w:pPr>
            <w:r w:rsidDel="00000000" w:rsidR="00000000" w:rsidRPr="00000000">
              <w:rPr>
                <w:rtl w:val="0"/>
              </w:rPr>
            </w:r>
          </w:p>
        </w:tc>
        <w:tc>
          <w:tcPr>
            <w:gridSpan w:val="3"/>
          </w:tcPr>
          <w:p w:rsidR="00000000" w:rsidDel="00000000" w:rsidP="00000000" w:rsidRDefault="00000000" w:rsidRPr="00000000" w14:paraId="00000070">
            <w:pPr>
              <w:pStyle w:val="Heading2"/>
              <w:keepNext w:val="0"/>
              <w:keepLines w:val="0"/>
              <w:shd w:fill="f1f2f2" w:val="clear"/>
              <w:spacing w:after="80" w:before="0" w:line="240" w:lineRule="auto"/>
              <w:rPr>
                <w:rFonts w:ascii="Calibri" w:cs="Calibri" w:eastAsia="Calibri" w:hAnsi="Calibri"/>
                <w:sz w:val="20"/>
                <w:szCs w:val="20"/>
              </w:rPr>
            </w:pPr>
            <w:bookmarkStart w:colFirst="0" w:colLast="0" w:name="_vt43dij2yxw2" w:id="0"/>
            <w:bookmarkEnd w:id="0"/>
            <w:r w:rsidDel="00000000" w:rsidR="00000000" w:rsidRPr="00000000">
              <w:rPr>
                <w:rFonts w:ascii="Calibri" w:cs="Calibri" w:eastAsia="Calibri" w:hAnsi="Calibri"/>
                <w:sz w:val="20"/>
                <w:szCs w:val="20"/>
                <w:rtl w:val="0"/>
              </w:rPr>
              <w:t xml:space="preserve">The Dome- Sound experience </w:t>
            </w:r>
          </w:p>
        </w:tc>
        <w:tc>
          <w:tcPr>
            <w:gridSpan w:val="2"/>
          </w:tcPr>
          <w:p w:rsidR="00000000" w:rsidDel="00000000" w:rsidP="00000000" w:rsidRDefault="00000000" w:rsidRPr="00000000" w14:paraId="00000073">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Trip to the Hoe/Barbican/Lighthouse - History of Plymouth </w:t>
            </w:r>
          </w:p>
          <w:p w:rsidR="00000000" w:rsidDel="00000000" w:rsidP="00000000" w:rsidRDefault="00000000" w:rsidRPr="00000000" w14:paraId="00000074">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The Box Museum </w:t>
            </w:r>
          </w:p>
        </w:tc>
        <w:tc>
          <w:tcPr>
            <w:gridSpan w:val="2"/>
          </w:tcPr>
          <w:p w:rsidR="00000000" w:rsidDel="00000000" w:rsidP="00000000" w:rsidRDefault="00000000" w:rsidRPr="00000000" w14:paraId="00000076">
            <w:pPr>
              <w:spacing w:after="20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Dartmoor Zoo </w:t>
            </w:r>
          </w:p>
        </w:tc>
      </w:tr>
      <w:tr>
        <w:trPr>
          <w:cantSplit w:val="0"/>
          <w:trHeight w:val="240" w:hRule="atLeast"/>
          <w:tblHeader w:val="0"/>
        </w:trPr>
        <w:tc>
          <w:tcPr>
            <w:gridSpan w:val="2"/>
            <w:tcBorders>
              <w:right w:color="000000" w:space="0" w:sz="0" w:val="nil"/>
            </w:tcBorders>
            <w:vAlign w:val="center"/>
          </w:tcPr>
          <w:p w:rsidR="00000000" w:rsidDel="00000000" w:rsidP="00000000" w:rsidRDefault="00000000" w:rsidRPr="00000000" w14:paraId="00000078">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English units</w:t>
            </w:r>
            <w:r w:rsidDel="00000000" w:rsidR="00000000" w:rsidRPr="00000000">
              <w:rPr>
                <w:rtl w:val="0"/>
              </w:rPr>
            </w:r>
          </w:p>
          <w:p w:rsidR="00000000" w:rsidDel="00000000" w:rsidP="00000000" w:rsidRDefault="00000000" w:rsidRPr="00000000" w14:paraId="00000079">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07B">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Whale (F) </w:t>
            </w:r>
          </w:p>
          <w:p w:rsidR="00000000" w:rsidDel="00000000" w:rsidP="00000000" w:rsidRDefault="00000000" w:rsidRPr="00000000" w14:paraId="0000007C">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D">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Still I Rise (Poetry)</w:t>
            </w:r>
          </w:p>
          <w:p w:rsidR="00000000" w:rsidDel="00000000" w:rsidP="00000000" w:rsidRDefault="00000000" w:rsidRPr="00000000" w14:paraId="0000007E">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vAlign w:val="center"/>
          </w:tcPr>
          <w:p w:rsidR="00000000" w:rsidDel="00000000" w:rsidP="00000000" w:rsidRDefault="00000000" w:rsidRPr="00000000" w14:paraId="0000008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Float (F) </w:t>
            </w:r>
          </w:p>
        </w:tc>
        <w:tc>
          <w:tcPr>
            <w:vAlign w:val="center"/>
          </w:tcPr>
          <w:p w:rsidR="00000000" w:rsidDel="00000000" w:rsidP="00000000" w:rsidRDefault="00000000" w:rsidRPr="00000000" w14:paraId="0000008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Charlie and the Chocolate Factory (F) </w:t>
            </w:r>
          </w:p>
        </w:tc>
        <w:tc>
          <w:tcPr>
            <w:vAlign w:val="center"/>
          </w:tcPr>
          <w:p w:rsidR="00000000" w:rsidDel="00000000" w:rsidP="00000000" w:rsidRDefault="00000000" w:rsidRPr="00000000" w14:paraId="0000008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Lost Thing (F)</w:t>
            </w:r>
          </w:p>
        </w:tc>
        <w:tc>
          <w:tcPr>
            <w:vAlign w:val="center"/>
          </w:tcPr>
          <w:p w:rsidR="00000000" w:rsidDel="00000000" w:rsidP="00000000" w:rsidRDefault="00000000" w:rsidRPr="00000000" w14:paraId="00000083">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Theseus and the Minotaur (F) </w:t>
            </w:r>
          </w:p>
        </w:tc>
        <w:tc>
          <w:tcPr>
            <w:vAlign w:val="center"/>
          </w:tcPr>
          <w:p w:rsidR="00000000" w:rsidDel="00000000" w:rsidP="00000000" w:rsidRDefault="00000000" w:rsidRPr="00000000" w14:paraId="0000008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Sicily Holiday Brochure (NF) </w:t>
            </w:r>
          </w:p>
        </w:tc>
      </w:tr>
      <w:tr>
        <w:trPr>
          <w:cantSplit w:val="0"/>
          <w:trHeight w:val="240" w:hRule="atLeast"/>
          <w:tblHeader w:val="0"/>
        </w:trPr>
        <w:tc>
          <w:tcPr>
            <w:gridSpan w:val="2"/>
            <w:tcBorders>
              <w:right w:color="000000" w:space="0" w:sz="0" w:val="nil"/>
            </w:tcBorders>
            <w:vAlign w:val="center"/>
          </w:tcPr>
          <w:p w:rsidR="00000000" w:rsidDel="00000000" w:rsidP="00000000" w:rsidRDefault="00000000" w:rsidRPr="00000000" w14:paraId="0000008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Class novel</w:t>
            </w:r>
          </w:p>
        </w:tc>
        <w:tc>
          <w:tcPr>
            <w:gridSpan w:val="3"/>
            <w:vAlign w:val="center"/>
          </w:tcPr>
          <w:p w:rsidR="00000000" w:rsidDel="00000000" w:rsidP="00000000" w:rsidRDefault="00000000" w:rsidRPr="00000000" w14:paraId="00000087">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Popcorn Eating Squirrels Go Nuts on Everest</w:t>
            </w:r>
          </w:p>
        </w:tc>
        <w:tc>
          <w:tcPr>
            <w:gridSpan w:val="2"/>
            <w:vAlign w:val="center"/>
          </w:tcPr>
          <w:p w:rsidR="00000000" w:rsidDel="00000000" w:rsidP="00000000" w:rsidRDefault="00000000" w:rsidRPr="00000000" w14:paraId="0000008A">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Boy at the Back of the Class </w:t>
            </w:r>
          </w:p>
        </w:tc>
        <w:tc>
          <w:tcPr>
            <w:gridSpan w:val="2"/>
            <w:vAlign w:val="center"/>
          </w:tcPr>
          <w:p w:rsidR="00000000" w:rsidDel="00000000" w:rsidP="00000000" w:rsidRDefault="00000000" w:rsidRPr="00000000" w14:paraId="0000008C">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Animal Lighthouse </w:t>
            </w:r>
          </w:p>
        </w:tc>
      </w:tr>
      <w:tr>
        <w:trPr>
          <w:cantSplit w:val="0"/>
          <w:trHeight w:val="820" w:hRule="atLeast"/>
          <w:tblHeader w:val="0"/>
        </w:trPr>
        <w:tc>
          <w:tcPr>
            <w:gridSpan w:val="2"/>
            <w:tcBorders>
              <w:right w:color="000000" w:space="0" w:sz="0" w:val="nil"/>
            </w:tcBorders>
            <w:vAlign w:val="center"/>
          </w:tcPr>
          <w:p w:rsidR="00000000" w:rsidDel="00000000" w:rsidP="00000000" w:rsidRDefault="00000000" w:rsidRPr="00000000" w14:paraId="0000008E">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Maths</w:t>
            </w:r>
            <w:r w:rsidDel="00000000" w:rsidR="00000000" w:rsidRPr="00000000">
              <w:rPr>
                <w:rtl w:val="0"/>
              </w:rPr>
            </w:r>
          </w:p>
        </w:tc>
        <w:tc>
          <w:tcPr>
            <w:gridSpan w:val="2"/>
            <w:vAlign w:val="center"/>
          </w:tcPr>
          <w:p w:rsidR="00000000" w:rsidDel="00000000" w:rsidP="00000000" w:rsidRDefault="00000000" w:rsidRPr="00000000" w14:paraId="0000009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Place Value </w:t>
            </w:r>
          </w:p>
          <w:p w:rsidR="00000000" w:rsidDel="00000000" w:rsidP="00000000" w:rsidRDefault="00000000" w:rsidRPr="00000000" w14:paraId="0000009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4-digit numbers (1)</w:t>
            </w:r>
          </w:p>
          <w:p w:rsidR="00000000" w:rsidDel="00000000" w:rsidP="00000000" w:rsidRDefault="00000000" w:rsidRPr="00000000" w14:paraId="0000009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4-digit numbers (2)</w:t>
            </w:r>
          </w:p>
          <w:p w:rsidR="00000000" w:rsidDel="00000000" w:rsidP="00000000" w:rsidRDefault="00000000" w:rsidRPr="00000000" w14:paraId="0000009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 and subtraction</w:t>
            </w:r>
          </w:p>
        </w:tc>
        <w:tc>
          <w:tcPr>
            <w:vAlign w:val="center"/>
          </w:tcPr>
          <w:p w:rsidR="00000000" w:rsidDel="00000000" w:rsidP="00000000" w:rsidRDefault="00000000" w:rsidRPr="00000000" w14:paraId="0000009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Measure- Perimeter</w:t>
            </w:r>
          </w:p>
          <w:p w:rsidR="00000000" w:rsidDel="00000000" w:rsidP="00000000" w:rsidRDefault="00000000" w:rsidRPr="00000000" w14:paraId="0000009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Multiplication and Division (1)</w:t>
            </w:r>
          </w:p>
        </w:tc>
        <w:tc>
          <w:tcPr>
            <w:vAlign w:val="center"/>
          </w:tcPr>
          <w:p w:rsidR="00000000" w:rsidDel="00000000" w:rsidP="00000000" w:rsidRDefault="00000000" w:rsidRPr="00000000" w14:paraId="0000009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Multiplication and Division 1-2</w:t>
            </w:r>
          </w:p>
          <w:p w:rsidR="00000000" w:rsidDel="00000000" w:rsidP="00000000" w:rsidRDefault="00000000" w:rsidRPr="00000000" w14:paraId="0000009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Measure- Area </w:t>
            </w:r>
          </w:p>
          <w:p w:rsidR="00000000" w:rsidDel="00000000" w:rsidP="00000000" w:rsidRDefault="00000000" w:rsidRPr="00000000" w14:paraId="0000009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Fractions (1)</w:t>
            </w:r>
          </w:p>
        </w:tc>
        <w:tc>
          <w:tcPr>
            <w:vAlign w:val="center"/>
          </w:tcPr>
          <w:p w:rsidR="00000000" w:rsidDel="00000000" w:rsidP="00000000" w:rsidRDefault="00000000" w:rsidRPr="00000000" w14:paraId="0000009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Fractions 1-2 </w:t>
            </w:r>
          </w:p>
          <w:p w:rsidR="00000000" w:rsidDel="00000000" w:rsidP="00000000" w:rsidRDefault="00000000" w:rsidRPr="00000000" w14:paraId="0000009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Decimals (1) </w:t>
            </w:r>
          </w:p>
        </w:tc>
        <w:tc>
          <w:tcPr>
            <w:vAlign w:val="center"/>
          </w:tcPr>
          <w:p w:rsidR="00000000" w:rsidDel="00000000" w:rsidP="00000000" w:rsidRDefault="00000000" w:rsidRPr="00000000" w14:paraId="000000A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Decimals (2)</w:t>
            </w:r>
          </w:p>
          <w:p w:rsidR="00000000" w:rsidDel="00000000" w:rsidP="00000000" w:rsidRDefault="00000000" w:rsidRPr="00000000" w14:paraId="000000A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Money </w:t>
            </w:r>
          </w:p>
          <w:p w:rsidR="00000000" w:rsidDel="00000000" w:rsidP="00000000" w:rsidRDefault="00000000" w:rsidRPr="00000000" w14:paraId="000000A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Time </w:t>
            </w:r>
          </w:p>
        </w:tc>
        <w:tc>
          <w:tcPr>
            <w:vAlign w:val="center"/>
          </w:tcPr>
          <w:p w:rsidR="00000000" w:rsidDel="00000000" w:rsidP="00000000" w:rsidRDefault="00000000" w:rsidRPr="00000000" w14:paraId="000000A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Statistics </w:t>
            </w:r>
          </w:p>
          <w:p w:rsidR="00000000" w:rsidDel="00000000" w:rsidP="00000000" w:rsidRDefault="00000000" w:rsidRPr="00000000" w14:paraId="000000A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Geometry-angles and 2D shapes</w:t>
            </w:r>
          </w:p>
          <w:p w:rsidR="00000000" w:rsidDel="00000000" w:rsidP="00000000" w:rsidRDefault="00000000" w:rsidRPr="00000000" w14:paraId="000000A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Geometry - position and direction.</w:t>
            </w:r>
          </w:p>
        </w:tc>
      </w:tr>
      <w:tr>
        <w:trPr>
          <w:cantSplit w:val="0"/>
          <w:trHeight w:val="820" w:hRule="atLeast"/>
          <w:tblHeader w:val="0"/>
        </w:trPr>
        <w:tc>
          <w:tcPr>
            <w:gridSpan w:val="2"/>
            <w:tcBorders>
              <w:right w:color="000000" w:space="0" w:sz="0" w:val="nil"/>
            </w:tcBorders>
            <w:vAlign w:val="center"/>
          </w:tcPr>
          <w:p w:rsidR="00000000" w:rsidDel="00000000" w:rsidP="00000000" w:rsidRDefault="00000000" w:rsidRPr="00000000" w14:paraId="000000AB">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RE</w:t>
            </w:r>
            <w:r w:rsidDel="00000000" w:rsidR="00000000" w:rsidRPr="00000000">
              <w:rPr>
                <w:rtl w:val="0"/>
              </w:rPr>
            </w:r>
          </w:p>
          <w:p w:rsidR="00000000" w:rsidDel="00000000" w:rsidP="00000000" w:rsidRDefault="00000000" w:rsidRPr="00000000" w14:paraId="000000AC">
            <w:pPr>
              <w:spacing w:line="240" w:lineRule="auto"/>
              <w:jc w:val="center"/>
              <w:rPr>
                <w:rFonts w:ascii="Calibri" w:cs="Calibri" w:eastAsia="Calibri" w:hAnsi="Calibri"/>
                <w:sz w:val="20"/>
                <w:szCs w:val="20"/>
              </w:rPr>
            </w:pPr>
            <w:r w:rsidDel="00000000" w:rsidR="00000000" w:rsidRPr="00000000">
              <w:rPr>
                <w:rtl w:val="0"/>
              </w:rPr>
            </w:r>
          </w:p>
        </w:tc>
        <w:tc>
          <w:tcPr>
            <w:gridSpan w:val="2"/>
            <w:vAlign w:val="center"/>
          </w:tcPr>
          <w:p w:rsidR="00000000" w:rsidDel="00000000" w:rsidP="00000000" w:rsidRDefault="00000000" w:rsidRPr="00000000" w14:paraId="000000AE">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Domestic Church </w:t>
            </w:r>
          </w:p>
          <w:p w:rsidR="00000000" w:rsidDel="00000000" w:rsidP="00000000" w:rsidRDefault="00000000" w:rsidRPr="00000000" w14:paraId="000000AF">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Baptism/Confirmation</w:t>
            </w:r>
          </w:p>
        </w:tc>
        <w:tc>
          <w:tcPr>
            <w:vAlign w:val="center"/>
          </w:tcPr>
          <w:p w:rsidR="00000000" w:rsidDel="00000000" w:rsidP="00000000" w:rsidRDefault="00000000" w:rsidRPr="00000000" w14:paraId="000000B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Baptism/Confirmation</w:t>
            </w:r>
          </w:p>
          <w:p w:rsidR="00000000" w:rsidDel="00000000" w:rsidP="00000000" w:rsidRDefault="00000000" w:rsidRPr="00000000" w14:paraId="000000B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Islam</w:t>
            </w:r>
          </w:p>
          <w:p w:rsidR="00000000" w:rsidDel="00000000" w:rsidP="00000000" w:rsidRDefault="00000000" w:rsidRPr="00000000" w14:paraId="000000B3">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Sikhism</w:t>
            </w:r>
          </w:p>
          <w:p w:rsidR="00000000" w:rsidDel="00000000" w:rsidP="00000000" w:rsidRDefault="00000000" w:rsidRPr="00000000" w14:paraId="000000B4">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Advent </w:t>
            </w:r>
          </w:p>
        </w:tc>
        <w:tc>
          <w:tcPr>
            <w:vAlign w:val="center"/>
          </w:tcPr>
          <w:p w:rsidR="00000000" w:rsidDel="00000000" w:rsidP="00000000" w:rsidRDefault="00000000" w:rsidRPr="00000000" w14:paraId="000000B5">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Community</w:t>
            </w:r>
          </w:p>
          <w:p w:rsidR="00000000" w:rsidDel="00000000" w:rsidP="00000000" w:rsidRDefault="00000000" w:rsidRPr="00000000" w14:paraId="000000B6">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Eucharist</w:t>
            </w:r>
          </w:p>
        </w:tc>
        <w:tc>
          <w:tcPr>
            <w:vAlign w:val="center"/>
          </w:tcPr>
          <w:p w:rsidR="00000000" w:rsidDel="00000000" w:rsidP="00000000" w:rsidRDefault="00000000" w:rsidRPr="00000000" w14:paraId="000000B7">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Eucharist</w:t>
            </w:r>
          </w:p>
          <w:p w:rsidR="00000000" w:rsidDel="00000000" w:rsidP="00000000" w:rsidRDefault="00000000" w:rsidRPr="00000000" w14:paraId="000000B8">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Hinduism </w:t>
            </w:r>
          </w:p>
          <w:p w:rsidR="00000000" w:rsidDel="00000000" w:rsidP="00000000" w:rsidRDefault="00000000" w:rsidRPr="00000000" w14:paraId="000000B9">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Lent</w:t>
            </w:r>
          </w:p>
          <w:p w:rsidR="00000000" w:rsidDel="00000000" w:rsidP="00000000" w:rsidRDefault="00000000" w:rsidRPr="00000000" w14:paraId="000000BA">
            <w:pPr>
              <w:spacing w:line="240" w:lineRule="auto"/>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B">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Pentecost </w:t>
            </w:r>
          </w:p>
          <w:p w:rsidR="00000000" w:rsidDel="00000000" w:rsidP="00000000" w:rsidRDefault="00000000" w:rsidRPr="00000000" w14:paraId="000000BC">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Judaism </w:t>
            </w:r>
          </w:p>
          <w:p w:rsidR="00000000" w:rsidDel="00000000" w:rsidP="00000000" w:rsidRDefault="00000000" w:rsidRPr="00000000" w14:paraId="000000BD">
            <w:pPr>
              <w:spacing w:line="240" w:lineRule="auto"/>
              <w:jc w:val="center"/>
              <w:rPr>
                <w:rFonts w:ascii="Calibri" w:cs="Calibri" w:eastAsia="Calibri" w:hAnsi="Calibri"/>
                <w:sz w:val="20"/>
                <w:szCs w:val="20"/>
              </w:rPr>
            </w:pPr>
            <w:r w:rsidDel="00000000" w:rsidR="00000000" w:rsidRPr="00000000">
              <w:rPr>
                <w:rtl w:val="0"/>
              </w:rPr>
            </w:r>
          </w:p>
        </w:tc>
        <w:tc>
          <w:tcPr>
            <w:vAlign w:val="center"/>
          </w:tcPr>
          <w:p w:rsidR="00000000" w:rsidDel="00000000" w:rsidP="00000000" w:rsidRDefault="00000000" w:rsidRPr="00000000" w14:paraId="000000BE">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Reconciliation</w:t>
            </w:r>
          </w:p>
          <w:p w:rsidR="00000000" w:rsidDel="00000000" w:rsidP="00000000" w:rsidRDefault="00000000" w:rsidRPr="00000000" w14:paraId="000000BF">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Universal Church  </w:t>
            </w:r>
          </w:p>
        </w:tc>
      </w:tr>
      <w:tr>
        <w:trPr>
          <w:cantSplit w:val="0"/>
          <w:trHeight w:val="760" w:hRule="atLeast"/>
          <w:tblHeader w:val="0"/>
        </w:trPr>
        <w:tc>
          <w:tcPr>
            <w:gridSpan w:val="2"/>
            <w:tcBorders>
              <w:right w:color="000000" w:space="0" w:sz="0" w:val="nil"/>
            </w:tcBorders>
            <w:vAlign w:val="center"/>
          </w:tcPr>
          <w:p w:rsidR="00000000" w:rsidDel="00000000" w:rsidP="00000000" w:rsidRDefault="00000000" w:rsidRPr="00000000" w14:paraId="000000C0">
            <w:pPr>
              <w:spacing w:line="240" w:lineRule="auto"/>
              <w:jc w:val="center"/>
              <w:rPr>
                <w:rFonts w:ascii="Calibri" w:cs="Calibri" w:eastAsia="Calibri" w:hAnsi="Calibri"/>
                <w:i w:val="1"/>
                <w:sz w:val="12"/>
                <w:szCs w:val="12"/>
              </w:rPr>
            </w:pPr>
            <w:r w:rsidDel="00000000" w:rsidR="00000000" w:rsidRPr="00000000">
              <w:rPr>
                <w:rFonts w:ascii="Calibri" w:cs="Calibri" w:eastAsia="Calibri" w:hAnsi="Calibri"/>
                <w:b w:val="1"/>
                <w:rtl w:val="0"/>
              </w:rPr>
              <w:t xml:space="preserve">PSHE/SMSC</w:t>
            </w:r>
            <w:r w:rsidDel="00000000" w:rsidR="00000000" w:rsidRPr="00000000">
              <w:rPr>
                <w:rFonts w:ascii="Calibri" w:cs="Calibri" w:eastAsia="Calibri" w:hAnsi="Calibri"/>
                <w:i w:val="1"/>
                <w:sz w:val="14"/>
                <w:szCs w:val="14"/>
                <w:rtl w:val="0"/>
              </w:rPr>
              <w:t xml:space="preserve"> (Live life to the full modules throughout the year)</w:t>
            </w:r>
            <w:r w:rsidDel="00000000" w:rsidR="00000000" w:rsidRPr="00000000">
              <w:rPr>
                <w:rtl w:val="0"/>
              </w:rPr>
            </w:r>
          </w:p>
        </w:tc>
        <w:tc>
          <w:tcPr>
            <w:gridSpan w:val="2"/>
            <w:vAlign w:val="center"/>
          </w:tcPr>
          <w:p w:rsidR="00000000" w:rsidDel="00000000" w:rsidP="00000000" w:rsidRDefault="00000000" w:rsidRPr="00000000" w14:paraId="000000C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Transition</w:t>
            </w:r>
          </w:p>
        </w:tc>
        <w:tc>
          <w:tcPr>
            <w:vAlign w:val="center"/>
          </w:tcPr>
          <w:p w:rsidR="00000000" w:rsidDel="00000000" w:rsidP="00000000" w:rsidRDefault="00000000" w:rsidRPr="00000000" w14:paraId="000000C4">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Economic well-being</w:t>
            </w:r>
          </w:p>
        </w:tc>
        <w:tc>
          <w:tcPr>
            <w:vAlign w:val="center"/>
          </w:tcPr>
          <w:p w:rsidR="00000000" w:rsidDel="00000000" w:rsidP="00000000" w:rsidRDefault="00000000" w:rsidRPr="00000000" w14:paraId="000000C5">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Road safety</w:t>
            </w:r>
          </w:p>
          <w:p w:rsidR="00000000" w:rsidDel="00000000" w:rsidP="00000000" w:rsidRDefault="00000000" w:rsidRPr="00000000" w14:paraId="000000C6">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My community</w:t>
            </w:r>
          </w:p>
        </w:tc>
        <w:tc>
          <w:tcPr>
            <w:vAlign w:val="center"/>
          </w:tcPr>
          <w:p w:rsidR="00000000" w:rsidDel="00000000" w:rsidP="00000000" w:rsidRDefault="00000000" w:rsidRPr="00000000" w14:paraId="000000C7">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Aspirations</w:t>
            </w:r>
          </w:p>
          <w:p w:rsidR="00000000" w:rsidDel="00000000" w:rsidP="00000000" w:rsidRDefault="00000000" w:rsidRPr="00000000" w14:paraId="000000C8">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Drugs education</w:t>
            </w:r>
          </w:p>
        </w:tc>
        <w:tc>
          <w:tcPr>
            <w:vAlign w:val="center"/>
          </w:tcPr>
          <w:p w:rsidR="00000000" w:rsidDel="00000000" w:rsidP="00000000" w:rsidRDefault="00000000" w:rsidRPr="00000000" w14:paraId="000000C9">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Water safety</w:t>
            </w:r>
          </w:p>
          <w:p w:rsidR="00000000" w:rsidDel="00000000" w:rsidP="00000000" w:rsidRDefault="00000000" w:rsidRPr="00000000" w14:paraId="000000CA">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Rail safety</w:t>
            </w:r>
          </w:p>
        </w:tc>
        <w:tc>
          <w:tcPr>
            <w:vAlign w:val="center"/>
          </w:tcPr>
          <w:p w:rsidR="00000000" w:rsidDel="00000000" w:rsidP="00000000" w:rsidRDefault="00000000" w:rsidRPr="00000000" w14:paraId="000000CB">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Responsibilities </w:t>
            </w:r>
          </w:p>
          <w:p w:rsidR="00000000" w:rsidDel="00000000" w:rsidP="00000000" w:rsidRDefault="00000000" w:rsidRPr="00000000" w14:paraId="000000CC">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Transition </w:t>
            </w:r>
          </w:p>
        </w:tc>
      </w:tr>
      <w:tr>
        <w:trPr>
          <w:cantSplit w:val="0"/>
          <w:trHeight w:val="840" w:hRule="atLeast"/>
          <w:tblHeader w:val="0"/>
        </w:trPr>
        <w:tc>
          <w:tcPr>
            <w:gridSpan w:val="2"/>
            <w:tcBorders>
              <w:right w:color="000000" w:space="0" w:sz="0" w:val="nil"/>
            </w:tcBorders>
            <w:vAlign w:val="center"/>
          </w:tcPr>
          <w:p w:rsidR="00000000" w:rsidDel="00000000" w:rsidP="00000000" w:rsidRDefault="00000000" w:rsidRPr="00000000" w14:paraId="000000CD">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Science</w:t>
            </w:r>
            <w:r w:rsidDel="00000000" w:rsidR="00000000" w:rsidRPr="00000000">
              <w:rPr>
                <w:rtl w:val="0"/>
              </w:rPr>
            </w:r>
          </w:p>
        </w:tc>
        <w:tc>
          <w:tcPr>
            <w:gridSpan w:val="2"/>
            <w:vAlign w:val="center"/>
          </w:tcPr>
          <w:p w:rsidR="00000000" w:rsidDel="00000000" w:rsidP="00000000" w:rsidRDefault="00000000" w:rsidRPr="00000000" w14:paraId="000000CF">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Sound</w:t>
            </w:r>
          </w:p>
          <w:p w:rsidR="00000000" w:rsidDel="00000000" w:rsidP="00000000" w:rsidRDefault="00000000" w:rsidRPr="00000000" w14:paraId="000000D0">
            <w:pPr>
              <w:spacing w:line="240" w:lineRule="auto"/>
              <w:jc w:val="center"/>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Evaluation- WS skills</w:t>
            </w:r>
            <w:r w:rsidDel="00000000" w:rsidR="00000000" w:rsidRPr="00000000">
              <w:rPr>
                <w:rtl w:val="0"/>
              </w:rPr>
            </w:r>
          </w:p>
        </w:tc>
        <w:tc>
          <w:tcPr>
            <w:vAlign w:val="center"/>
          </w:tcPr>
          <w:p w:rsidR="00000000" w:rsidDel="00000000" w:rsidP="00000000" w:rsidRDefault="00000000" w:rsidRPr="00000000" w14:paraId="000000D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Living things and their habitats</w:t>
            </w:r>
          </w:p>
        </w:tc>
        <w:tc>
          <w:tcPr>
            <w:gridSpan w:val="2"/>
            <w:vAlign w:val="center"/>
          </w:tcPr>
          <w:p w:rsidR="00000000" w:rsidDel="00000000" w:rsidP="00000000" w:rsidRDefault="00000000" w:rsidRPr="00000000" w14:paraId="000000D3">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States of matter</w:t>
            </w:r>
          </w:p>
          <w:p w:rsidR="00000000" w:rsidDel="00000000" w:rsidP="00000000" w:rsidRDefault="00000000" w:rsidRPr="00000000" w14:paraId="000000D4">
            <w:pPr>
              <w:spacing w:line="240" w:lineRule="auto"/>
              <w:jc w:val="center"/>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Data- WS skills</w:t>
            </w:r>
            <w:r w:rsidDel="00000000" w:rsidR="00000000" w:rsidRPr="00000000">
              <w:rPr>
                <w:rtl w:val="0"/>
              </w:rPr>
            </w:r>
          </w:p>
        </w:tc>
        <w:tc>
          <w:tcPr>
            <w:vAlign w:val="center"/>
          </w:tcPr>
          <w:p w:rsidR="00000000" w:rsidDel="00000000" w:rsidP="00000000" w:rsidRDefault="00000000" w:rsidRPr="00000000" w14:paraId="000000D6">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Animals including humans</w:t>
            </w:r>
          </w:p>
        </w:tc>
        <w:tc>
          <w:tcPr>
            <w:vAlign w:val="center"/>
          </w:tcPr>
          <w:p w:rsidR="00000000" w:rsidDel="00000000" w:rsidP="00000000" w:rsidRDefault="00000000" w:rsidRPr="00000000" w14:paraId="000000D7">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Electricity</w:t>
            </w:r>
          </w:p>
          <w:p w:rsidR="00000000" w:rsidDel="00000000" w:rsidP="00000000" w:rsidRDefault="00000000" w:rsidRPr="00000000" w14:paraId="000000D8">
            <w:pPr>
              <w:spacing w:line="240" w:lineRule="auto"/>
              <w:jc w:val="center"/>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Planning- WS skills</w:t>
            </w:r>
            <w:r w:rsidDel="00000000" w:rsidR="00000000" w:rsidRPr="00000000">
              <w:rPr>
                <w:rtl w:val="0"/>
              </w:rPr>
            </w:r>
          </w:p>
        </w:tc>
      </w:tr>
      <w:tr>
        <w:trPr>
          <w:cantSplit w:val="0"/>
          <w:trHeight w:val="645" w:hRule="atLeast"/>
          <w:tblHeader w:val="0"/>
        </w:trPr>
        <w:tc>
          <w:tcPr>
            <w:gridSpan w:val="2"/>
            <w:vMerge w:val="restart"/>
            <w:tcBorders>
              <w:right w:color="000000" w:space="0" w:sz="0" w:val="nil"/>
            </w:tcBorders>
            <w:vAlign w:val="center"/>
          </w:tcPr>
          <w:p w:rsidR="00000000" w:rsidDel="00000000" w:rsidP="00000000" w:rsidRDefault="00000000" w:rsidRPr="00000000" w14:paraId="000000D9">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Art/DT </w:t>
            </w:r>
            <w:r w:rsidDel="00000000" w:rsidR="00000000" w:rsidRPr="00000000">
              <w:rPr>
                <w:rtl w:val="0"/>
              </w:rPr>
            </w:r>
          </w:p>
        </w:tc>
        <w:tc>
          <w:tcPr>
            <w:gridSpan w:val="3"/>
            <w:vAlign w:val="center"/>
          </w:tcPr>
          <w:p w:rsidR="00000000" w:rsidDel="00000000" w:rsidP="00000000" w:rsidRDefault="00000000" w:rsidRPr="00000000" w14:paraId="000000DB">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Formal elements of art</w:t>
            </w:r>
          </w:p>
          <w:p w:rsidR="00000000" w:rsidDel="00000000" w:rsidP="00000000" w:rsidRDefault="00000000" w:rsidRPr="00000000" w14:paraId="000000DC">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 and design skills</w:t>
            </w:r>
          </w:p>
        </w:tc>
        <w:tc>
          <w:tcPr>
            <w:gridSpan w:val="2"/>
            <w:vAlign w:val="center"/>
          </w:tcPr>
          <w:p w:rsidR="00000000" w:rsidDel="00000000" w:rsidP="00000000" w:rsidRDefault="00000000" w:rsidRPr="00000000" w14:paraId="000000DF">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Every picture tells a story</w:t>
            </w:r>
          </w:p>
        </w:tc>
        <w:tc>
          <w:tcPr>
            <w:gridSpan w:val="2"/>
            <w:vAlign w:val="center"/>
          </w:tcPr>
          <w:p w:rsidR="00000000" w:rsidDel="00000000" w:rsidP="00000000" w:rsidRDefault="00000000" w:rsidRPr="00000000" w14:paraId="000000E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Sculpture</w:t>
            </w:r>
          </w:p>
        </w:tc>
      </w:tr>
      <w:tr>
        <w:trPr>
          <w:cantSplit w:val="0"/>
          <w:trHeight w:val="480" w:hRule="atLeast"/>
          <w:tblHeader w:val="0"/>
        </w:trPr>
        <w:tc>
          <w:tcPr>
            <w:gridSpan w:val="2"/>
            <w:vMerge w:val="continue"/>
            <w:tcBorders>
              <w:right w:color="000000" w:space="0" w:sz="0" w:val="nil"/>
            </w:tcBorders>
            <w:vAlign w:val="center"/>
          </w:tcPr>
          <w:p w:rsidR="00000000" w:rsidDel="00000000" w:rsidP="00000000" w:rsidRDefault="00000000" w:rsidRPr="00000000" w14:paraId="000000E3">
            <w:pPr>
              <w:spacing w:line="240" w:lineRule="auto"/>
              <w:jc w:val="center"/>
              <w:rPr>
                <w:rFonts w:ascii="Calibri" w:cs="Calibri" w:eastAsia="Calibri" w:hAnsi="Calibri"/>
                <w:b w:val="1"/>
                <w:sz w:val="24"/>
                <w:szCs w:val="24"/>
              </w:rPr>
            </w:pPr>
            <w:r w:rsidDel="00000000" w:rsidR="00000000" w:rsidRPr="00000000">
              <w:rPr>
                <w:rtl w:val="0"/>
              </w:rPr>
            </w:r>
          </w:p>
        </w:tc>
        <w:tc>
          <w:tcPr>
            <w:gridSpan w:val="3"/>
            <w:vAlign w:val="center"/>
          </w:tcPr>
          <w:p w:rsidR="00000000" w:rsidDel="00000000" w:rsidP="00000000" w:rsidRDefault="00000000" w:rsidRPr="00000000" w14:paraId="000000E5">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Torches</w:t>
            </w:r>
          </w:p>
        </w:tc>
        <w:tc>
          <w:tcPr>
            <w:gridSpan w:val="2"/>
            <w:vAlign w:val="center"/>
          </w:tcPr>
          <w:p w:rsidR="00000000" w:rsidDel="00000000" w:rsidP="00000000" w:rsidRDefault="00000000" w:rsidRPr="00000000" w14:paraId="000000E8">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Adapting a recipe </w:t>
            </w:r>
          </w:p>
        </w:tc>
        <w:tc>
          <w:tcPr>
            <w:gridSpan w:val="2"/>
            <w:vAlign w:val="center"/>
          </w:tcPr>
          <w:p w:rsidR="00000000" w:rsidDel="00000000" w:rsidP="00000000" w:rsidRDefault="00000000" w:rsidRPr="00000000" w14:paraId="000000EA">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Fastenings </w:t>
            </w:r>
          </w:p>
        </w:tc>
      </w:tr>
      <w:tr>
        <w:trPr>
          <w:cantSplit w:val="0"/>
          <w:trHeight w:val="765" w:hRule="atLeast"/>
          <w:tblHeader w:val="0"/>
        </w:trPr>
        <w:tc>
          <w:tcPr>
            <w:gridSpan w:val="2"/>
            <w:tcBorders>
              <w:right w:color="000000" w:space="0" w:sz="0" w:val="nil"/>
            </w:tcBorders>
            <w:vAlign w:val="center"/>
          </w:tcPr>
          <w:p w:rsidR="00000000" w:rsidDel="00000000" w:rsidP="00000000" w:rsidRDefault="00000000" w:rsidRPr="00000000" w14:paraId="000000EC">
            <w:pPr>
              <w:spacing w:line="240" w:lineRule="auto"/>
              <w:jc w:val="center"/>
              <w:rPr>
                <w:rFonts w:ascii="Calibri" w:cs="Calibri" w:eastAsia="Calibri" w:hAnsi="Calibri"/>
                <w:i w:val="1"/>
                <w:sz w:val="14"/>
                <w:szCs w:val="14"/>
              </w:rPr>
            </w:pPr>
            <w:r w:rsidDel="00000000" w:rsidR="00000000" w:rsidRPr="00000000">
              <w:rPr>
                <w:rFonts w:ascii="Calibri" w:cs="Calibri" w:eastAsia="Calibri" w:hAnsi="Calibri"/>
                <w:b w:val="1"/>
                <w:rtl w:val="0"/>
              </w:rPr>
              <w:t xml:space="preserve">Computing</w:t>
            </w:r>
            <w:r w:rsidDel="00000000" w:rsidR="00000000" w:rsidRPr="00000000">
              <w:rPr>
                <w:rFonts w:ascii="Calibri" w:cs="Calibri" w:eastAsia="Calibri" w:hAnsi="Calibri"/>
                <w:b w:val="1"/>
                <w:sz w:val="14"/>
                <w:szCs w:val="14"/>
                <w:rtl w:val="0"/>
              </w:rPr>
              <w:t xml:space="preserve"> </w:t>
            </w:r>
            <w:r w:rsidDel="00000000" w:rsidR="00000000" w:rsidRPr="00000000">
              <w:rPr>
                <w:rtl w:val="0"/>
              </w:rPr>
            </w:r>
          </w:p>
        </w:tc>
        <w:tc>
          <w:tcPr>
            <w:gridSpan w:val="2"/>
          </w:tcPr>
          <w:p w:rsidR="00000000" w:rsidDel="00000000" w:rsidP="00000000" w:rsidRDefault="00000000" w:rsidRPr="00000000" w14:paraId="000000EE">
            <w:pPr>
              <w:spacing w:after="2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internet</w:t>
            </w:r>
          </w:p>
        </w:tc>
        <w:tc>
          <w:tcPr/>
          <w:p w:rsidR="00000000" w:rsidDel="00000000" w:rsidP="00000000" w:rsidRDefault="00000000" w:rsidRPr="00000000" w14:paraId="000000F0">
            <w:pPr>
              <w:spacing w:after="2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Audio editing</w:t>
            </w:r>
          </w:p>
        </w:tc>
        <w:tc>
          <w:tcPr/>
          <w:p w:rsidR="00000000" w:rsidDel="00000000" w:rsidP="00000000" w:rsidRDefault="00000000" w:rsidRPr="00000000" w14:paraId="000000F1">
            <w:pPr>
              <w:spacing w:after="2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Photo editing</w:t>
            </w:r>
          </w:p>
        </w:tc>
        <w:tc>
          <w:tcPr/>
          <w:p w:rsidR="00000000" w:rsidDel="00000000" w:rsidP="00000000" w:rsidRDefault="00000000" w:rsidRPr="00000000" w14:paraId="000000F2">
            <w:pPr>
              <w:spacing w:after="200" w:line="276" w:lineRule="auto"/>
              <w:jc w:val="center"/>
              <w:rPr>
                <w:rFonts w:ascii="Calibri" w:cs="Calibri" w:eastAsia="Calibri" w:hAnsi="Calibri"/>
                <w:sz w:val="20"/>
                <w:szCs w:val="20"/>
              </w:rPr>
            </w:pPr>
            <w:bookmarkStart w:colFirst="0" w:colLast="0" w:name="_gjdgxs" w:id="1"/>
            <w:bookmarkEnd w:id="1"/>
            <w:r w:rsidDel="00000000" w:rsidR="00000000" w:rsidRPr="00000000">
              <w:rPr>
                <w:rFonts w:ascii="Calibri" w:cs="Calibri" w:eastAsia="Calibri" w:hAnsi="Calibri"/>
                <w:sz w:val="20"/>
                <w:szCs w:val="20"/>
                <w:rtl w:val="0"/>
              </w:rPr>
              <w:t xml:space="preserve">Data logging</w:t>
            </w:r>
          </w:p>
        </w:tc>
        <w:tc>
          <w:tcPr/>
          <w:p w:rsidR="00000000" w:rsidDel="00000000" w:rsidP="00000000" w:rsidRDefault="00000000" w:rsidRPr="00000000" w14:paraId="000000F3">
            <w:pPr>
              <w:spacing w:after="20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Repetition in shapes</w:t>
            </w:r>
          </w:p>
        </w:tc>
        <w:tc>
          <w:tcPr/>
          <w:p w:rsidR="00000000" w:rsidDel="00000000" w:rsidP="00000000" w:rsidRDefault="00000000" w:rsidRPr="00000000" w14:paraId="000000F4">
            <w:pPr>
              <w:spacing w:after="200" w:line="276" w:lineRule="auto"/>
              <w:jc w:val="center"/>
              <w:rPr>
                <w:rFonts w:ascii="Calibri" w:cs="Calibri" w:eastAsia="Calibri" w:hAnsi="Calibri"/>
                <w:sz w:val="20"/>
                <w:szCs w:val="20"/>
              </w:rPr>
            </w:pPr>
            <w:bookmarkStart w:colFirst="0" w:colLast="0" w:name="_gjdgxs" w:id="1"/>
            <w:bookmarkEnd w:id="1"/>
            <w:r w:rsidDel="00000000" w:rsidR="00000000" w:rsidRPr="00000000">
              <w:rPr>
                <w:rFonts w:ascii="Calibri" w:cs="Calibri" w:eastAsia="Calibri" w:hAnsi="Calibri"/>
                <w:sz w:val="20"/>
                <w:szCs w:val="20"/>
                <w:rtl w:val="0"/>
              </w:rPr>
              <w:t xml:space="preserve">Repetition in games</w:t>
            </w:r>
          </w:p>
        </w:tc>
      </w:tr>
      <w:tr>
        <w:trPr>
          <w:cantSplit w:val="0"/>
          <w:trHeight w:val="765" w:hRule="atLeast"/>
          <w:tblHeader w:val="0"/>
        </w:trPr>
        <w:tc>
          <w:tcPr>
            <w:gridSpan w:val="2"/>
            <w:tcBorders>
              <w:right w:color="000000" w:space="0" w:sz="0" w:val="nil"/>
            </w:tcBorders>
            <w:vAlign w:val="center"/>
          </w:tcPr>
          <w:p w:rsidR="00000000" w:rsidDel="00000000" w:rsidP="00000000" w:rsidRDefault="00000000" w:rsidRPr="00000000" w14:paraId="000000F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Online safety </w:t>
            </w:r>
          </w:p>
          <w:p w:rsidR="00000000" w:rsidDel="00000000" w:rsidP="00000000" w:rsidRDefault="00000000" w:rsidRPr="00000000" w14:paraId="000000F6">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Twice a term</w:t>
            </w:r>
          </w:p>
        </w:tc>
        <w:tc>
          <w:tcPr>
            <w:gridSpan w:val="2"/>
          </w:tcPr>
          <w:p w:rsidR="00000000" w:rsidDel="00000000" w:rsidP="00000000" w:rsidRDefault="00000000" w:rsidRPr="00000000" w14:paraId="000000F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Self-image and</w:t>
            </w:r>
          </w:p>
          <w:p w:rsidR="00000000" w:rsidDel="00000000" w:rsidP="00000000" w:rsidRDefault="00000000" w:rsidRPr="00000000" w14:paraId="000000F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identity and online</w:t>
            </w:r>
          </w:p>
          <w:p w:rsidR="00000000" w:rsidDel="00000000" w:rsidP="00000000" w:rsidRDefault="00000000" w:rsidRPr="00000000" w14:paraId="000000F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reputation</w:t>
            </w:r>
          </w:p>
          <w:p w:rsidR="00000000" w:rsidDel="00000000" w:rsidP="00000000" w:rsidRDefault="00000000" w:rsidRPr="00000000" w14:paraId="000000FB">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Online relationships</w:t>
            </w:r>
          </w:p>
        </w:tc>
        <w:tc>
          <w:tcPr/>
          <w:p w:rsidR="00000000" w:rsidDel="00000000" w:rsidP="00000000" w:rsidRDefault="00000000" w:rsidRPr="00000000" w14:paraId="000000F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Online bullying</w:t>
            </w:r>
          </w:p>
        </w:tc>
        <w:tc>
          <w:tcPr/>
          <w:p w:rsidR="00000000" w:rsidDel="00000000" w:rsidP="00000000" w:rsidRDefault="00000000" w:rsidRPr="00000000" w14:paraId="000000FF">
            <w:pPr>
              <w:spacing w:line="240" w:lineRule="auto"/>
              <w:rPr>
                <w:rFonts w:ascii="Calibri" w:cs="Calibri" w:eastAsia="Calibri" w:hAnsi="Calibri"/>
                <w:sz w:val="20"/>
                <w:szCs w:val="20"/>
              </w:rPr>
            </w:pPr>
            <w:bookmarkStart w:colFirst="0" w:colLast="0" w:name="_gjdgxs" w:id="1"/>
            <w:bookmarkEnd w:id="1"/>
            <w:r w:rsidDel="00000000" w:rsidR="00000000" w:rsidRPr="00000000">
              <w:rPr>
                <w:rFonts w:ascii="Calibri" w:cs="Calibri" w:eastAsia="Calibri" w:hAnsi="Calibri"/>
                <w:sz w:val="20"/>
                <w:szCs w:val="20"/>
                <w:rtl w:val="0"/>
              </w:rPr>
              <w:t xml:space="preserve">Managing online</w:t>
            </w:r>
          </w:p>
          <w:p w:rsidR="00000000" w:rsidDel="00000000" w:rsidP="00000000" w:rsidRDefault="00000000" w:rsidRPr="00000000" w14:paraId="00000100">
            <w:pPr>
              <w:spacing w:line="240" w:lineRule="auto"/>
              <w:rPr>
                <w:rFonts w:ascii="Calibri" w:cs="Calibri" w:eastAsia="Calibri" w:hAnsi="Calibri"/>
                <w:sz w:val="20"/>
                <w:szCs w:val="20"/>
              </w:rPr>
            </w:pPr>
            <w:bookmarkStart w:colFirst="0" w:colLast="0" w:name="_od2yhw9pl4nf" w:id="2"/>
            <w:bookmarkEnd w:id="2"/>
            <w:r w:rsidDel="00000000" w:rsidR="00000000" w:rsidRPr="00000000">
              <w:rPr>
                <w:rFonts w:ascii="Calibri" w:cs="Calibri" w:eastAsia="Calibri" w:hAnsi="Calibri"/>
                <w:sz w:val="20"/>
                <w:szCs w:val="20"/>
                <w:rtl w:val="0"/>
              </w:rPr>
              <w:t xml:space="preserve">information</w:t>
            </w:r>
          </w:p>
          <w:p w:rsidR="00000000" w:rsidDel="00000000" w:rsidP="00000000" w:rsidRDefault="00000000" w:rsidRPr="00000000" w14:paraId="00000101">
            <w:pPr>
              <w:spacing w:line="240" w:lineRule="auto"/>
              <w:rPr>
                <w:rFonts w:ascii="Calibri" w:cs="Calibri" w:eastAsia="Calibri" w:hAnsi="Calibri"/>
                <w:sz w:val="20"/>
                <w:szCs w:val="20"/>
              </w:rPr>
            </w:pPr>
            <w:bookmarkStart w:colFirst="0" w:colLast="0" w:name="_gvsroztt94ps" w:id="3"/>
            <w:bookmarkEnd w:id="3"/>
            <w:r w:rsidDel="00000000" w:rsidR="00000000" w:rsidRPr="00000000">
              <w:rPr>
                <w:rtl w:val="0"/>
              </w:rPr>
            </w:r>
          </w:p>
        </w:tc>
        <w:tc>
          <w:tcPr/>
          <w:p w:rsidR="00000000" w:rsidDel="00000000" w:rsidP="00000000" w:rsidRDefault="00000000" w:rsidRPr="00000000" w14:paraId="0000010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Health, wellbeing</w:t>
            </w:r>
          </w:p>
          <w:p w:rsidR="00000000" w:rsidDel="00000000" w:rsidP="00000000" w:rsidRDefault="00000000" w:rsidRPr="00000000" w14:paraId="0000010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and lifestyle</w:t>
            </w:r>
          </w:p>
          <w:p w:rsidR="00000000" w:rsidDel="00000000" w:rsidP="00000000" w:rsidRDefault="00000000" w:rsidRPr="00000000" w14:paraId="00000104">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5">
            <w:pPr>
              <w:spacing w:line="240" w:lineRule="auto"/>
              <w:rPr>
                <w:rFonts w:ascii="Calibri" w:cs="Calibri" w:eastAsia="Calibri" w:hAnsi="Calibri"/>
                <w:sz w:val="20"/>
                <w:szCs w:val="20"/>
              </w:rPr>
            </w:pPr>
            <w:bookmarkStart w:colFirst="0" w:colLast="0" w:name="_gjdgxs" w:id="1"/>
            <w:bookmarkEnd w:id="1"/>
            <w:r w:rsidDel="00000000" w:rsidR="00000000" w:rsidRPr="00000000">
              <w:rPr>
                <w:rFonts w:ascii="Calibri" w:cs="Calibri" w:eastAsia="Calibri" w:hAnsi="Calibri"/>
                <w:sz w:val="20"/>
                <w:szCs w:val="20"/>
                <w:rtl w:val="0"/>
              </w:rPr>
              <w:t xml:space="preserve">Privacy and security</w:t>
            </w:r>
          </w:p>
          <w:p w:rsidR="00000000" w:rsidDel="00000000" w:rsidP="00000000" w:rsidRDefault="00000000" w:rsidRPr="00000000" w14:paraId="00000106">
            <w:pPr>
              <w:spacing w:line="240" w:lineRule="auto"/>
              <w:rPr>
                <w:rFonts w:ascii="Calibri" w:cs="Calibri" w:eastAsia="Calibri" w:hAnsi="Calibri"/>
                <w:sz w:val="20"/>
                <w:szCs w:val="20"/>
              </w:rPr>
            </w:pPr>
            <w:bookmarkStart w:colFirst="0" w:colLast="0" w:name="_qdgdi3r8athj" w:id="4"/>
            <w:bookmarkEnd w:id="4"/>
            <w:r w:rsidDel="00000000" w:rsidR="00000000" w:rsidRPr="00000000">
              <w:rPr>
                <w:rFonts w:ascii="Calibri" w:cs="Calibri" w:eastAsia="Calibri" w:hAnsi="Calibri"/>
                <w:sz w:val="20"/>
                <w:szCs w:val="20"/>
                <w:rtl w:val="0"/>
              </w:rPr>
              <w:t xml:space="preserve">Copyright and</w:t>
            </w:r>
          </w:p>
          <w:p w:rsidR="00000000" w:rsidDel="00000000" w:rsidP="00000000" w:rsidRDefault="00000000" w:rsidRPr="00000000" w14:paraId="00000107">
            <w:pPr>
              <w:spacing w:line="240" w:lineRule="auto"/>
              <w:rPr>
                <w:rFonts w:ascii="Calibri" w:cs="Calibri" w:eastAsia="Calibri" w:hAnsi="Calibri"/>
                <w:sz w:val="20"/>
                <w:szCs w:val="20"/>
              </w:rPr>
            </w:pPr>
            <w:bookmarkStart w:colFirst="0" w:colLast="0" w:name="_60ji0h8w004r" w:id="5"/>
            <w:bookmarkEnd w:id="5"/>
            <w:r w:rsidDel="00000000" w:rsidR="00000000" w:rsidRPr="00000000">
              <w:rPr>
                <w:rFonts w:ascii="Calibri" w:cs="Calibri" w:eastAsia="Calibri" w:hAnsi="Calibri"/>
                <w:sz w:val="20"/>
                <w:szCs w:val="20"/>
                <w:rtl w:val="0"/>
              </w:rPr>
              <w:t xml:space="preserve">ownership</w:t>
            </w:r>
          </w:p>
          <w:p w:rsidR="00000000" w:rsidDel="00000000" w:rsidP="00000000" w:rsidRDefault="00000000" w:rsidRPr="00000000" w14:paraId="00000108">
            <w:pPr>
              <w:spacing w:line="240" w:lineRule="auto"/>
              <w:rPr>
                <w:rFonts w:ascii="Calibri" w:cs="Calibri" w:eastAsia="Calibri" w:hAnsi="Calibri"/>
                <w:sz w:val="20"/>
                <w:szCs w:val="20"/>
              </w:rPr>
            </w:pPr>
            <w:bookmarkStart w:colFirst="0" w:colLast="0" w:name="_ae0akhv8brhs" w:id="6"/>
            <w:bookmarkEnd w:id="6"/>
            <w:r w:rsidDel="00000000" w:rsidR="00000000" w:rsidRPr="00000000">
              <w:rPr>
                <w:rtl w:val="0"/>
              </w:rPr>
            </w:r>
          </w:p>
        </w:tc>
      </w:tr>
      <w:tr>
        <w:trPr>
          <w:cantSplit w:val="0"/>
          <w:trHeight w:val="640" w:hRule="atLeast"/>
          <w:tblHeader w:val="0"/>
        </w:trPr>
        <w:tc>
          <w:tcPr>
            <w:gridSpan w:val="2"/>
            <w:tcBorders>
              <w:bottom w:color="000000" w:space="0" w:sz="4" w:val="single"/>
              <w:right w:color="000000" w:space="0" w:sz="0" w:val="nil"/>
            </w:tcBorders>
            <w:vAlign w:val="center"/>
          </w:tcPr>
          <w:p w:rsidR="00000000" w:rsidDel="00000000" w:rsidP="00000000" w:rsidRDefault="00000000" w:rsidRPr="00000000" w14:paraId="00000109">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A">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Geography</w:t>
            </w:r>
            <w:r w:rsidDel="00000000" w:rsidR="00000000" w:rsidRPr="00000000">
              <w:rPr>
                <w:rtl w:val="0"/>
              </w:rPr>
            </w:r>
          </w:p>
          <w:p w:rsidR="00000000" w:rsidDel="00000000" w:rsidP="00000000" w:rsidRDefault="00000000" w:rsidRPr="00000000" w14:paraId="0000010B">
            <w:pPr>
              <w:spacing w:line="240" w:lineRule="auto"/>
              <w:jc w:val="center"/>
              <w:rPr>
                <w:rFonts w:ascii="Calibri" w:cs="Calibri" w:eastAsia="Calibri" w:hAnsi="Calibri"/>
                <w:sz w:val="20"/>
                <w:szCs w:val="20"/>
              </w:rPr>
            </w:pPr>
            <w:r w:rsidDel="00000000" w:rsidR="00000000" w:rsidRPr="00000000">
              <w:rPr>
                <w:rtl w:val="0"/>
              </w:rPr>
            </w:r>
          </w:p>
        </w:tc>
        <w:tc>
          <w:tcPr>
            <w:gridSpan w:val="3"/>
            <w:vAlign w:val="center"/>
          </w:tcPr>
          <w:p w:rsidR="00000000" w:rsidDel="00000000" w:rsidP="00000000" w:rsidRDefault="00000000" w:rsidRPr="00000000" w14:paraId="0000010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Rivers - Why are Rivers important to us?</w:t>
            </w:r>
          </w:p>
        </w:tc>
        <w:tc>
          <w:tcPr>
            <w:gridSpan w:val="2"/>
            <w:vAlign w:val="center"/>
          </w:tcPr>
          <w:p w:rsidR="00000000" w:rsidDel="00000000" w:rsidP="00000000" w:rsidRDefault="00000000" w:rsidRPr="00000000" w14:paraId="0000011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UK - How has the UK changed over time? </w:t>
            </w:r>
          </w:p>
        </w:tc>
        <w:tc>
          <w:tcPr>
            <w:gridSpan w:val="2"/>
            <w:vAlign w:val="center"/>
          </w:tcPr>
          <w:p w:rsidR="00000000" w:rsidDel="00000000" w:rsidP="00000000" w:rsidRDefault="00000000" w:rsidRPr="00000000" w14:paraId="0000011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Our Local Area - Our Local National Park Dartmoor </w:t>
            </w:r>
          </w:p>
          <w:p w:rsidR="00000000" w:rsidDel="00000000" w:rsidP="00000000" w:rsidRDefault="00000000" w:rsidRPr="00000000" w14:paraId="00000113">
            <w:pPr>
              <w:spacing w:line="240" w:lineRule="auto"/>
              <w:jc w:val="center"/>
              <w:rPr>
                <w:rFonts w:ascii="Calibri" w:cs="Calibri" w:eastAsia="Calibri" w:hAnsi="Calibri"/>
                <w:sz w:val="20"/>
                <w:szCs w:val="20"/>
              </w:rPr>
            </w:pPr>
            <w:r w:rsidDel="00000000" w:rsidR="00000000" w:rsidRPr="00000000">
              <w:rPr>
                <w:rtl w:val="0"/>
              </w:rPr>
            </w:r>
          </w:p>
        </w:tc>
      </w:tr>
      <w:tr>
        <w:trPr>
          <w:cantSplit w:val="0"/>
          <w:trHeight w:val="640" w:hRule="atLeast"/>
          <w:tblHeader w:val="0"/>
        </w:trPr>
        <w:tc>
          <w:tcPr>
            <w:gridSpan w:val="2"/>
            <w:tcBorders>
              <w:right w:color="000000" w:space="0" w:sz="0" w:val="nil"/>
            </w:tcBorders>
            <w:vAlign w:val="center"/>
          </w:tcPr>
          <w:p w:rsidR="00000000" w:rsidDel="00000000" w:rsidP="00000000" w:rsidRDefault="00000000" w:rsidRPr="00000000" w14:paraId="00000115">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History</w:t>
            </w:r>
            <w:r w:rsidDel="00000000" w:rsidR="00000000" w:rsidRPr="00000000">
              <w:rPr>
                <w:rtl w:val="0"/>
              </w:rPr>
            </w:r>
          </w:p>
        </w:tc>
        <w:tc>
          <w:tcPr>
            <w:gridSpan w:val="3"/>
            <w:vAlign w:val="center"/>
          </w:tcPr>
          <w:p w:rsidR="00000000" w:rsidDel="00000000" w:rsidP="00000000" w:rsidRDefault="00000000" w:rsidRPr="00000000" w14:paraId="00000117">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did England change under the Tudors?</w:t>
            </w:r>
          </w:p>
        </w:tc>
        <w:tc>
          <w:tcPr>
            <w:gridSpan w:val="2"/>
            <w:tcBorders>
              <w:bottom w:color="000000" w:space="0" w:sz="4" w:val="single"/>
            </w:tcBorders>
            <w:vAlign w:val="center"/>
          </w:tcPr>
          <w:p w:rsidR="00000000" w:rsidDel="00000000" w:rsidP="00000000" w:rsidRDefault="00000000" w:rsidRPr="00000000" w14:paraId="0000011A">
            <w:pPr>
              <w:spacing w:after="100" w:before="10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has Plymouth changed over the last 100 years?</w:t>
            </w:r>
          </w:p>
        </w:tc>
        <w:tc>
          <w:tcPr>
            <w:gridSpan w:val="2"/>
            <w:vAlign w:val="center"/>
          </w:tcPr>
          <w:p w:rsidR="00000000" w:rsidDel="00000000" w:rsidP="00000000" w:rsidRDefault="00000000" w:rsidRPr="00000000" w14:paraId="0000011C">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impact did the Romans have on Britain?</w:t>
            </w:r>
          </w:p>
        </w:tc>
      </w:tr>
      <w:tr>
        <w:trPr>
          <w:cantSplit w:val="0"/>
          <w:trHeight w:val="860" w:hRule="atLeast"/>
          <w:tblHeader w:val="0"/>
        </w:trPr>
        <w:tc>
          <w:tcPr>
            <w:gridSpan w:val="2"/>
            <w:tcBorders>
              <w:right w:color="000000" w:space="0" w:sz="0" w:val="nil"/>
            </w:tcBorders>
            <w:vAlign w:val="center"/>
          </w:tcPr>
          <w:p w:rsidR="00000000" w:rsidDel="00000000" w:rsidP="00000000" w:rsidRDefault="00000000" w:rsidRPr="00000000" w14:paraId="0000011E">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Music</w:t>
            </w:r>
            <w:r w:rsidDel="00000000" w:rsidR="00000000" w:rsidRPr="00000000">
              <w:rPr>
                <w:rtl w:val="0"/>
              </w:rPr>
            </w:r>
          </w:p>
        </w:tc>
        <w:tc>
          <w:tcPr>
            <w:gridSpan w:val="3"/>
            <w:vAlign w:val="center"/>
          </w:tcPr>
          <w:p w:rsidR="00000000" w:rsidDel="00000000" w:rsidP="00000000" w:rsidRDefault="00000000" w:rsidRPr="00000000" w14:paraId="00000120">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Mamma Mia</w:t>
            </w:r>
          </w:p>
          <w:p w:rsidR="00000000" w:rsidDel="00000000" w:rsidP="00000000" w:rsidRDefault="00000000" w:rsidRPr="00000000" w14:paraId="0000012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Glockenspiel Stage 2</w:t>
            </w:r>
          </w:p>
        </w:tc>
        <w:tc>
          <w:tcPr>
            <w:gridSpan w:val="2"/>
            <w:tcBorders>
              <w:bottom w:color="000000" w:space="0" w:sz="4" w:val="single"/>
            </w:tcBorders>
            <w:vAlign w:val="center"/>
          </w:tcPr>
          <w:p w:rsidR="00000000" w:rsidDel="00000000" w:rsidP="00000000" w:rsidRDefault="00000000" w:rsidRPr="00000000" w14:paraId="00000124">
            <w:pPr>
              <w:spacing w:after="10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Stop!</w:t>
            </w:r>
          </w:p>
          <w:p w:rsidR="00000000" w:rsidDel="00000000" w:rsidP="00000000" w:rsidRDefault="00000000" w:rsidRPr="00000000" w14:paraId="00000125">
            <w:pPr>
              <w:spacing w:after="10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Lean on Me</w:t>
            </w:r>
          </w:p>
        </w:tc>
        <w:tc>
          <w:tcPr>
            <w:gridSpan w:val="2"/>
            <w:vAlign w:val="center"/>
          </w:tcPr>
          <w:p w:rsidR="00000000" w:rsidDel="00000000" w:rsidP="00000000" w:rsidRDefault="00000000" w:rsidRPr="00000000" w14:paraId="00000127">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Blackbird</w:t>
            </w:r>
          </w:p>
          <w:p w:rsidR="00000000" w:rsidDel="00000000" w:rsidP="00000000" w:rsidRDefault="00000000" w:rsidRPr="00000000" w14:paraId="00000128">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Refect, Rewind, Replay</w:t>
            </w:r>
          </w:p>
        </w:tc>
      </w:tr>
      <w:tr>
        <w:trPr>
          <w:cantSplit w:val="0"/>
          <w:trHeight w:val="320" w:hRule="atLeast"/>
          <w:tblHeader w:val="0"/>
        </w:trPr>
        <w:tc>
          <w:tcPr>
            <w:gridSpan w:val="2"/>
            <w:vMerge w:val="restart"/>
            <w:tcBorders>
              <w:right w:color="000000" w:space="0" w:sz="0" w:val="nil"/>
            </w:tcBorders>
            <w:vAlign w:val="center"/>
          </w:tcPr>
          <w:p w:rsidR="00000000" w:rsidDel="00000000" w:rsidP="00000000" w:rsidRDefault="00000000" w:rsidRPr="00000000" w14:paraId="0000012A">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rtl w:val="0"/>
              </w:rPr>
              <w:t xml:space="preserve">PE</w:t>
            </w:r>
            <w:r w:rsidDel="00000000" w:rsidR="00000000" w:rsidRPr="00000000">
              <w:rPr>
                <w:rtl w:val="0"/>
              </w:rPr>
            </w:r>
          </w:p>
          <w:p w:rsidR="00000000" w:rsidDel="00000000" w:rsidP="00000000" w:rsidRDefault="00000000" w:rsidRPr="00000000" w14:paraId="0000012C">
            <w:pPr>
              <w:spacing w:line="240" w:lineRule="auto"/>
              <w:jc w:val="center"/>
              <w:rPr>
                <w:rFonts w:ascii="Calibri" w:cs="Calibri" w:eastAsia="Calibri" w:hAnsi="Calibri"/>
                <w:sz w:val="20"/>
                <w:szCs w:val="20"/>
              </w:rPr>
            </w:pPr>
            <w:r w:rsidDel="00000000" w:rsidR="00000000" w:rsidRPr="00000000">
              <w:rPr>
                <w:rtl w:val="0"/>
              </w:rPr>
            </w:r>
          </w:p>
        </w:tc>
        <w:tc>
          <w:tcPr>
            <w:gridSpan w:val="2"/>
            <w:vMerge w:val="restart"/>
            <w:vAlign w:val="center"/>
          </w:tcPr>
          <w:p w:rsidR="00000000" w:rsidDel="00000000" w:rsidP="00000000" w:rsidRDefault="00000000" w:rsidRPr="00000000" w14:paraId="0000012E">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Invasion Games - Ball on the ground </w:t>
            </w:r>
          </w:p>
        </w:tc>
        <w:tc>
          <w:tcPr>
            <w:vMerge w:val="restart"/>
            <w:vAlign w:val="center"/>
          </w:tcPr>
          <w:p w:rsidR="00000000" w:rsidDel="00000000" w:rsidP="00000000" w:rsidRDefault="00000000" w:rsidRPr="00000000" w14:paraId="00000130">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Dance </w:t>
            </w:r>
          </w:p>
        </w:tc>
        <w:tc>
          <w:tcPr>
            <w:vMerge w:val="restart"/>
            <w:vAlign w:val="center"/>
          </w:tcPr>
          <w:p w:rsidR="00000000" w:rsidDel="00000000" w:rsidP="00000000" w:rsidRDefault="00000000" w:rsidRPr="00000000" w14:paraId="0000013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Swimming </w:t>
            </w:r>
          </w:p>
          <w:p w:rsidR="00000000" w:rsidDel="00000000" w:rsidP="00000000" w:rsidRDefault="00000000" w:rsidRPr="00000000" w14:paraId="0000013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Gymnastics (PPA)</w:t>
            </w:r>
          </w:p>
        </w:tc>
        <w:tc>
          <w:tcPr>
            <w:vMerge w:val="restart"/>
            <w:vAlign w:val="center"/>
          </w:tcPr>
          <w:p w:rsidR="00000000" w:rsidDel="00000000" w:rsidP="00000000" w:rsidRDefault="00000000" w:rsidRPr="00000000" w14:paraId="00000133">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Gymnastics </w:t>
            </w:r>
          </w:p>
        </w:tc>
        <w:tc>
          <w:tcPr>
            <w:vMerge w:val="restart"/>
            <w:vAlign w:val="center"/>
          </w:tcPr>
          <w:p w:rsidR="00000000" w:rsidDel="00000000" w:rsidP="00000000" w:rsidRDefault="00000000" w:rsidRPr="00000000" w14:paraId="00000134">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Invasion Games - Net games </w:t>
            </w:r>
          </w:p>
        </w:tc>
        <w:tc>
          <w:tcPr>
            <w:vMerge w:val="restart"/>
            <w:vAlign w:val="center"/>
          </w:tcPr>
          <w:p w:rsidR="00000000" w:rsidDel="00000000" w:rsidP="00000000" w:rsidRDefault="00000000" w:rsidRPr="00000000" w14:paraId="00000135">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Athletics </w:t>
            </w:r>
          </w:p>
        </w:tc>
      </w:tr>
      <w:tr>
        <w:trPr>
          <w:cantSplit w:val="0"/>
          <w:tblHeader w:val="0"/>
        </w:trPr>
        <w:tc>
          <w:tcPr>
            <w:gridSpan w:val="2"/>
            <w:vMerge w:val="continue"/>
            <w:tcBorders>
              <w:right w:color="000000" w:space="0" w:sz="0" w:val="nil"/>
            </w:tcBorders>
            <w:vAlign w:val="center"/>
          </w:tcPr>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tl w:val="0"/>
              </w:rPr>
            </w:r>
          </w:p>
        </w:tc>
        <w:tc>
          <w:tcPr>
            <w:gridSpan w:val="2"/>
            <w:vMerge w:val="continue"/>
            <w:tcBorders>
              <w:top w:color="000000" w:space="0" w:sz="4" w:val="single"/>
            </w:tcBorders>
            <w:vAlign w:val="center"/>
          </w:tcPr>
          <w:p w:rsidR="00000000" w:rsidDel="00000000" w:rsidP="00000000" w:rsidRDefault="00000000" w:rsidRPr="00000000" w14:paraId="00000138">
            <w:pPr>
              <w:spacing w:line="240" w:lineRule="auto"/>
              <w:jc w:val="center"/>
              <w:rPr>
                <w:rFonts w:ascii="Calibri" w:cs="Calibri" w:eastAsia="Calibri" w:hAnsi="Calibri"/>
              </w:rPr>
            </w:pPr>
            <w:r w:rsidDel="00000000" w:rsidR="00000000" w:rsidRPr="00000000">
              <w:rPr>
                <w:rtl w:val="0"/>
              </w:rPr>
            </w:r>
          </w:p>
        </w:tc>
        <w:tc>
          <w:tcPr>
            <w:vMerge w:val="continue"/>
            <w:tcBorders>
              <w:top w:color="000000" w:space="0" w:sz="4" w:val="single"/>
              <w:bottom w:color="000000" w:space="0" w:sz="4" w:val="single"/>
            </w:tcBorders>
            <w:vAlign w:val="center"/>
          </w:tcPr>
          <w:p w:rsidR="00000000" w:rsidDel="00000000" w:rsidP="00000000" w:rsidRDefault="00000000" w:rsidRPr="00000000" w14:paraId="0000013A">
            <w:pPr>
              <w:spacing w:line="240" w:lineRule="auto"/>
              <w:jc w:val="center"/>
              <w:rPr>
                <w:rFonts w:ascii="Calibri" w:cs="Calibri" w:eastAsia="Calibri" w:hAnsi="Calibri"/>
              </w:rPr>
            </w:pPr>
            <w:r w:rsidDel="00000000" w:rsidR="00000000" w:rsidRPr="00000000">
              <w:rPr>
                <w:rtl w:val="0"/>
              </w:rPr>
            </w:r>
          </w:p>
        </w:tc>
        <w:tc>
          <w:tcPr>
            <w:vMerge w:val="continue"/>
            <w:vAlign w:val="center"/>
          </w:tcPr>
          <w:p w:rsidR="00000000" w:rsidDel="00000000" w:rsidP="00000000" w:rsidRDefault="00000000" w:rsidRPr="00000000" w14:paraId="0000013B">
            <w:pPr>
              <w:widowControl w:val="0"/>
              <w:rPr>
                <w:rFonts w:ascii="Calibri" w:cs="Calibri" w:eastAsia="Calibri" w:hAnsi="Calibri"/>
              </w:rPr>
            </w:pPr>
            <w:r w:rsidDel="00000000" w:rsidR="00000000" w:rsidRPr="00000000">
              <w:rPr>
                <w:rtl w:val="0"/>
              </w:rPr>
            </w:r>
          </w:p>
        </w:tc>
        <w:tc>
          <w:tcPr>
            <w:vMerge w:val="continue"/>
            <w:vAlign w:val="center"/>
          </w:tcPr>
          <w:p w:rsidR="00000000" w:rsidDel="00000000" w:rsidP="00000000" w:rsidRDefault="00000000" w:rsidRPr="00000000" w14:paraId="0000013C">
            <w:pPr>
              <w:widowControl w:val="0"/>
              <w:rPr>
                <w:rFonts w:ascii="Calibri" w:cs="Calibri" w:eastAsia="Calibri" w:hAnsi="Calibri"/>
              </w:rPr>
            </w:pPr>
            <w:r w:rsidDel="00000000" w:rsidR="00000000" w:rsidRPr="00000000">
              <w:rPr>
                <w:rtl w:val="0"/>
              </w:rPr>
            </w:r>
          </w:p>
        </w:tc>
        <w:tc>
          <w:tcPr>
            <w:vMerge w:val="continue"/>
            <w:vAlign w:val="center"/>
          </w:tcPr>
          <w:p w:rsidR="00000000" w:rsidDel="00000000" w:rsidP="00000000" w:rsidRDefault="00000000" w:rsidRPr="00000000" w14:paraId="0000013D">
            <w:pPr>
              <w:widowControl w:val="0"/>
              <w:rPr>
                <w:rFonts w:ascii="Calibri" w:cs="Calibri" w:eastAsia="Calibri" w:hAnsi="Calibri"/>
              </w:rPr>
            </w:pPr>
            <w:r w:rsidDel="00000000" w:rsidR="00000000" w:rsidRPr="00000000">
              <w:rPr>
                <w:rtl w:val="0"/>
              </w:rPr>
            </w:r>
          </w:p>
        </w:tc>
        <w:tc>
          <w:tcPr>
            <w:vMerge w:val="continue"/>
            <w:vAlign w:val="center"/>
          </w:tcPr>
          <w:p w:rsidR="00000000" w:rsidDel="00000000" w:rsidP="00000000" w:rsidRDefault="00000000" w:rsidRPr="00000000" w14:paraId="0000013E">
            <w:pPr>
              <w:widowControl w:val="0"/>
              <w:rPr>
                <w:rFonts w:ascii="Calibri" w:cs="Calibri" w:eastAsia="Calibri" w:hAnsi="Calibri"/>
              </w:rPr>
            </w:pPr>
            <w:r w:rsidDel="00000000" w:rsidR="00000000" w:rsidRPr="00000000">
              <w:rPr>
                <w:rtl w:val="0"/>
              </w:rPr>
            </w:r>
          </w:p>
        </w:tc>
      </w:tr>
      <w:tr>
        <w:trPr>
          <w:cantSplit w:val="0"/>
          <w:tblHeader w:val="0"/>
        </w:trPr>
        <w:tc>
          <w:tcPr>
            <w:tcBorders>
              <w:right w:color="000000" w:space="0" w:sz="0" w:val="nil"/>
            </w:tcBorders>
            <w:vAlign w:val="center"/>
          </w:tcPr>
          <w:p w:rsidR="00000000" w:rsidDel="00000000" w:rsidP="00000000" w:rsidRDefault="00000000" w:rsidRPr="00000000" w14:paraId="0000013F">
            <w:pPr>
              <w:widowControl w:val="0"/>
              <w:spacing w:line="240" w:lineRule="auto"/>
              <w:rPr>
                <w:rFonts w:ascii="Calibri" w:cs="Calibri" w:eastAsia="Calibri" w:hAnsi="Calibri"/>
              </w:rPr>
            </w:pPr>
            <w:r w:rsidDel="00000000" w:rsidR="00000000" w:rsidRPr="00000000">
              <w:rPr>
                <w:rtl w:val="0"/>
              </w:rPr>
            </w:r>
          </w:p>
        </w:tc>
        <w:tc>
          <w:tcPr>
            <w:tcBorders>
              <w:left w:color="000000" w:space="0" w:sz="0" w:val="nil"/>
            </w:tcBorders>
            <w:vAlign w:val="center"/>
          </w:tcPr>
          <w:p w:rsidR="00000000" w:rsidDel="00000000" w:rsidP="00000000" w:rsidRDefault="00000000" w:rsidRPr="00000000" w14:paraId="00000140">
            <w:pPr>
              <w:widowControl w:val="0"/>
              <w:spacing w:line="240" w:lineRule="auto"/>
              <w:rPr>
                <w:rFonts w:ascii="Calibri" w:cs="Calibri" w:eastAsia="Calibri" w:hAnsi="Calibri"/>
              </w:rPr>
            </w:pPr>
            <w:r w:rsidDel="00000000" w:rsidR="00000000" w:rsidRPr="00000000">
              <w:rPr>
                <w:rtl w:val="0"/>
              </w:rPr>
            </w:r>
          </w:p>
        </w:tc>
        <w:tc>
          <w:tcPr>
            <w:gridSpan w:val="7"/>
            <w:vAlign w:val="center"/>
          </w:tcPr>
          <w:p w:rsidR="00000000" w:rsidDel="00000000" w:rsidP="00000000" w:rsidRDefault="00000000" w:rsidRPr="00000000" w14:paraId="0000014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Spanish and Classics </w:t>
            </w:r>
          </w:p>
        </w:tc>
      </w:tr>
    </w:tbl>
    <w:p w:rsidR="00000000" w:rsidDel="00000000" w:rsidP="00000000" w:rsidRDefault="00000000" w:rsidRPr="00000000" w14:paraId="00000148">
      <w:pPr>
        <w:spacing w:after="160" w:lineRule="auto"/>
        <w:jc w:val="both"/>
        <w:rPr>
          <w:rFonts w:ascii="Calibri" w:cs="Calibri" w:eastAsia="Calibri" w:hAnsi="Calibri"/>
          <w:color w:val="333333"/>
          <w:sz w:val="24"/>
          <w:szCs w:val="24"/>
          <w:highlight w:val="white"/>
        </w:rPr>
      </w:pPr>
      <w:r w:rsidDel="00000000" w:rsidR="00000000" w:rsidRPr="00000000">
        <w:rPr>
          <w:rtl w:val="0"/>
        </w:rPr>
      </w:r>
    </w:p>
    <w:sectPr>
      <w:type w:val="continuous"/>
      <w:pgSz w:h="15840" w:w="12240" w:orient="portrait"/>
      <w:pgMar w:bottom="288" w:top="288" w:left="863.9999999999999" w:right="863.9999999999999" w:header="720" w:footer="720"/>
      <w:cols w:equalWidth="0" w:num="1">
        <w:col w:space="0" w:w="10511.98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ukhosted95.renlearn.co.uk/2236538/" TargetMode="External"/><Relationship Id="rId9" Type="http://schemas.openxmlformats.org/officeDocument/2006/relationships/hyperlink" Target="mailto:kmgriffiths@stpaulsplymouth.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